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7D8" w:rsidRPr="009C5AE6" w:rsidRDefault="00C26548" w:rsidP="00EE47D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51448">
        <w:rPr>
          <w:sz w:val="28"/>
          <w:szCs w:val="28"/>
        </w:rPr>
        <w:t>2</w:t>
      </w:r>
    </w:p>
    <w:p w:rsidR="00EE47D8" w:rsidRPr="009C5AE6" w:rsidRDefault="00EE47D8" w:rsidP="00EE47D8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F7B89" w:rsidRDefault="00EE47D8" w:rsidP="00FA04D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66AE">
        <w:rPr>
          <w:sz w:val="28"/>
          <w:szCs w:val="28"/>
        </w:rPr>
        <w:t>Технические характеристики (описание) медицинской техники и изделий медицинского назначения</w:t>
      </w:r>
    </w:p>
    <w:p w:rsidR="00851448" w:rsidRPr="00CB0068" w:rsidRDefault="00851448" w:rsidP="00851448">
      <w:pPr>
        <w:pStyle w:val="11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0"/>
        <w:rPr>
          <w:b/>
          <w:sz w:val="28"/>
          <w:szCs w:val="28"/>
        </w:rPr>
      </w:pPr>
      <w:r w:rsidRPr="00F567B2">
        <w:rPr>
          <w:b/>
          <w:sz w:val="28"/>
          <w:szCs w:val="28"/>
        </w:rPr>
        <w:t>Состав (комплектация) оборудования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7812"/>
        <w:gridCol w:w="1056"/>
      </w:tblGrid>
      <w:tr w:rsidR="00851448" w:rsidRPr="00F567B2" w:rsidTr="00851448">
        <w:trPr>
          <w:tblHeader/>
        </w:trPr>
        <w:tc>
          <w:tcPr>
            <w:tcW w:w="0" w:type="auto"/>
          </w:tcPr>
          <w:p w:rsidR="00851448" w:rsidRPr="00F567B2" w:rsidRDefault="00851448" w:rsidP="00851448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964" w:type="pct"/>
          </w:tcPr>
          <w:p w:rsidR="00851448" w:rsidRPr="00F567B2" w:rsidRDefault="00851448" w:rsidP="00851448">
            <w:pPr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536" w:type="pct"/>
          </w:tcPr>
          <w:p w:rsidR="00851448" w:rsidRPr="00F567B2" w:rsidRDefault="00851448" w:rsidP="00851448">
            <w:pPr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Кол-во</w:t>
            </w:r>
          </w:p>
        </w:tc>
      </w:tr>
      <w:tr w:rsidR="00851448" w:rsidRPr="00F567B2" w:rsidTr="00851448">
        <w:tc>
          <w:tcPr>
            <w:tcW w:w="0" w:type="auto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</w:t>
            </w:r>
            <w:r w:rsidRPr="00F567B2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964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Штатив потолочного крепления</w:t>
            </w:r>
          </w:p>
        </w:tc>
        <w:tc>
          <w:tcPr>
            <w:tcW w:w="536" w:type="pct"/>
            <w:vAlign w:val="center"/>
          </w:tcPr>
          <w:p w:rsidR="00851448" w:rsidRPr="00366E31" w:rsidRDefault="00851448" w:rsidP="00851448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1448" w:rsidRPr="00F567B2" w:rsidTr="00851448">
        <w:tc>
          <w:tcPr>
            <w:tcW w:w="0" w:type="auto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1.2</w:t>
            </w:r>
          </w:p>
        </w:tc>
        <w:tc>
          <w:tcPr>
            <w:tcW w:w="3964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334ABF">
              <w:rPr>
                <w:sz w:val="28"/>
                <w:szCs w:val="28"/>
              </w:rPr>
              <w:t xml:space="preserve">Стол операционный </w:t>
            </w:r>
            <w:proofErr w:type="spellStart"/>
            <w:r w:rsidRPr="00334ABF">
              <w:rPr>
                <w:sz w:val="28"/>
                <w:szCs w:val="28"/>
              </w:rPr>
              <w:t>рентгенопрозрачный</w:t>
            </w:r>
            <w:proofErr w:type="spellEnd"/>
            <w:r w:rsidRPr="00334ABF">
              <w:rPr>
                <w:sz w:val="28"/>
                <w:szCs w:val="28"/>
              </w:rPr>
              <w:t xml:space="preserve"> с комплектом принадлежностей</w:t>
            </w:r>
          </w:p>
        </w:tc>
        <w:tc>
          <w:tcPr>
            <w:tcW w:w="536" w:type="pct"/>
          </w:tcPr>
          <w:p w:rsidR="00851448" w:rsidRPr="00366E31" w:rsidRDefault="00851448" w:rsidP="00851448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1448" w:rsidRPr="00F567B2" w:rsidTr="00851448">
        <w:tc>
          <w:tcPr>
            <w:tcW w:w="0" w:type="auto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1.3</w:t>
            </w:r>
          </w:p>
        </w:tc>
        <w:tc>
          <w:tcPr>
            <w:tcW w:w="3964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Рентгеновский генератор</w:t>
            </w:r>
          </w:p>
        </w:tc>
        <w:tc>
          <w:tcPr>
            <w:tcW w:w="536" w:type="pct"/>
          </w:tcPr>
          <w:p w:rsidR="00851448" w:rsidRPr="00366E31" w:rsidRDefault="00851448" w:rsidP="00851448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1448" w:rsidRPr="00F567B2" w:rsidTr="00851448">
        <w:tc>
          <w:tcPr>
            <w:tcW w:w="0" w:type="auto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1.4</w:t>
            </w:r>
          </w:p>
        </w:tc>
        <w:tc>
          <w:tcPr>
            <w:tcW w:w="3964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Рентгеновская трубка</w:t>
            </w:r>
          </w:p>
        </w:tc>
        <w:tc>
          <w:tcPr>
            <w:tcW w:w="536" w:type="pct"/>
          </w:tcPr>
          <w:p w:rsidR="00851448" w:rsidRPr="00366E31" w:rsidRDefault="00851448" w:rsidP="00851448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1448" w:rsidRPr="00F567B2" w:rsidTr="00851448">
        <w:tc>
          <w:tcPr>
            <w:tcW w:w="0" w:type="auto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1.5</w:t>
            </w:r>
          </w:p>
        </w:tc>
        <w:tc>
          <w:tcPr>
            <w:tcW w:w="3964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proofErr w:type="spellStart"/>
            <w:r w:rsidRPr="00F567B2">
              <w:rPr>
                <w:sz w:val="28"/>
                <w:szCs w:val="28"/>
              </w:rPr>
              <w:t>Ангиоколлиматор</w:t>
            </w:r>
            <w:proofErr w:type="spellEnd"/>
          </w:p>
        </w:tc>
        <w:tc>
          <w:tcPr>
            <w:tcW w:w="536" w:type="pct"/>
          </w:tcPr>
          <w:p w:rsidR="00851448" w:rsidRPr="00366E31" w:rsidRDefault="00851448" w:rsidP="00851448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1448" w:rsidRPr="00F567B2" w:rsidTr="00851448">
        <w:tc>
          <w:tcPr>
            <w:tcW w:w="0" w:type="auto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1.6</w:t>
            </w:r>
          </w:p>
        </w:tc>
        <w:tc>
          <w:tcPr>
            <w:tcW w:w="3964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Рентгеновский детектор</w:t>
            </w:r>
          </w:p>
        </w:tc>
        <w:tc>
          <w:tcPr>
            <w:tcW w:w="536" w:type="pct"/>
          </w:tcPr>
          <w:p w:rsidR="00851448" w:rsidRPr="00366E31" w:rsidRDefault="00851448" w:rsidP="00851448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1448" w:rsidRPr="00F567B2" w:rsidTr="00851448">
        <w:tc>
          <w:tcPr>
            <w:tcW w:w="0" w:type="auto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1.7</w:t>
            </w:r>
          </w:p>
        </w:tc>
        <w:tc>
          <w:tcPr>
            <w:tcW w:w="3964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Цифровая система получения и обработки изображений</w:t>
            </w:r>
          </w:p>
        </w:tc>
        <w:tc>
          <w:tcPr>
            <w:tcW w:w="536" w:type="pct"/>
          </w:tcPr>
          <w:p w:rsidR="00851448" w:rsidRPr="00366E31" w:rsidRDefault="00851448" w:rsidP="00851448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1448" w:rsidRPr="00F567B2" w:rsidTr="00851448">
        <w:tc>
          <w:tcPr>
            <w:tcW w:w="0" w:type="auto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color w:val="000000"/>
                <w:sz w:val="28"/>
                <w:szCs w:val="28"/>
              </w:rPr>
              <w:t>1.8</w:t>
            </w:r>
          </w:p>
        </w:tc>
        <w:tc>
          <w:tcPr>
            <w:tcW w:w="3964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Мониторная система в операционной на потолочном подвесе</w:t>
            </w:r>
          </w:p>
        </w:tc>
        <w:tc>
          <w:tcPr>
            <w:tcW w:w="536" w:type="pct"/>
          </w:tcPr>
          <w:p w:rsidR="00851448" w:rsidRPr="00366E31" w:rsidRDefault="00851448" w:rsidP="00851448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1448" w:rsidRPr="00F567B2" w:rsidTr="00851448">
        <w:tc>
          <w:tcPr>
            <w:tcW w:w="0" w:type="auto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1.9</w:t>
            </w:r>
          </w:p>
        </w:tc>
        <w:tc>
          <w:tcPr>
            <w:tcW w:w="3964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Рабочая станция обработки и реконструкции изображений</w:t>
            </w:r>
          </w:p>
        </w:tc>
        <w:tc>
          <w:tcPr>
            <w:tcW w:w="536" w:type="pct"/>
          </w:tcPr>
          <w:p w:rsidR="00851448" w:rsidRPr="00366E31" w:rsidRDefault="00851448" w:rsidP="00851448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1448" w:rsidRPr="00F567B2" w:rsidTr="00851448">
        <w:tc>
          <w:tcPr>
            <w:tcW w:w="0" w:type="auto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1.10</w:t>
            </w:r>
          </w:p>
        </w:tc>
        <w:tc>
          <w:tcPr>
            <w:tcW w:w="3964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Допол</w:t>
            </w:r>
            <w:r>
              <w:rPr>
                <w:sz w:val="28"/>
                <w:szCs w:val="28"/>
              </w:rPr>
              <w:t>н</w:t>
            </w:r>
            <w:r w:rsidRPr="00F567B2">
              <w:rPr>
                <w:sz w:val="28"/>
                <w:szCs w:val="28"/>
              </w:rPr>
              <w:t>ительная рабочая станция</w:t>
            </w:r>
          </w:p>
        </w:tc>
        <w:tc>
          <w:tcPr>
            <w:tcW w:w="536" w:type="pct"/>
          </w:tcPr>
          <w:p w:rsidR="00851448" w:rsidRPr="00366E31" w:rsidRDefault="00851448" w:rsidP="00851448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1448" w:rsidRPr="00F567B2" w:rsidTr="00851448">
        <w:tc>
          <w:tcPr>
            <w:tcW w:w="0" w:type="auto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1.11</w:t>
            </w:r>
          </w:p>
        </w:tc>
        <w:tc>
          <w:tcPr>
            <w:tcW w:w="3964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Гемодинамическая станция</w:t>
            </w:r>
          </w:p>
        </w:tc>
        <w:tc>
          <w:tcPr>
            <w:tcW w:w="536" w:type="pct"/>
          </w:tcPr>
          <w:p w:rsidR="00851448" w:rsidRPr="00366E31" w:rsidRDefault="00851448" w:rsidP="00851448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1448" w:rsidRPr="00830A9A" w:rsidTr="00851448">
        <w:tc>
          <w:tcPr>
            <w:tcW w:w="500" w:type="pct"/>
          </w:tcPr>
          <w:p w:rsidR="00851448" w:rsidRPr="002300A2" w:rsidRDefault="00851448" w:rsidP="00851448">
            <w:pPr>
              <w:rPr>
                <w:sz w:val="28"/>
                <w:szCs w:val="28"/>
              </w:rPr>
            </w:pPr>
            <w:r w:rsidRPr="002300A2">
              <w:rPr>
                <w:sz w:val="28"/>
                <w:szCs w:val="28"/>
              </w:rPr>
              <w:t>1</w:t>
            </w:r>
            <w:r w:rsidRPr="002300A2">
              <w:rPr>
                <w:sz w:val="28"/>
                <w:szCs w:val="28"/>
                <w:lang w:val="en-US"/>
              </w:rPr>
              <w:t>.</w:t>
            </w:r>
            <w:r w:rsidRPr="002300A2">
              <w:rPr>
                <w:sz w:val="28"/>
                <w:szCs w:val="28"/>
              </w:rPr>
              <w:t>12</w:t>
            </w:r>
          </w:p>
        </w:tc>
        <w:tc>
          <w:tcPr>
            <w:tcW w:w="4500" w:type="pct"/>
            <w:gridSpan w:val="2"/>
          </w:tcPr>
          <w:p w:rsidR="00851448" w:rsidRPr="00830A9A" w:rsidRDefault="00851448" w:rsidP="00851448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i/>
                <w:sz w:val="28"/>
                <w:szCs w:val="28"/>
              </w:rPr>
            </w:pPr>
            <w:r w:rsidRPr="00830A9A">
              <w:rPr>
                <w:i/>
                <w:sz w:val="28"/>
                <w:szCs w:val="28"/>
              </w:rPr>
              <w:t>Периферийное оборудование:</w:t>
            </w:r>
          </w:p>
        </w:tc>
      </w:tr>
      <w:tr w:rsidR="00851448" w:rsidTr="00851448">
        <w:tc>
          <w:tcPr>
            <w:tcW w:w="500" w:type="pct"/>
          </w:tcPr>
          <w:p w:rsidR="00851448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501D6">
              <w:rPr>
                <w:sz w:val="28"/>
                <w:szCs w:val="28"/>
              </w:rPr>
              <w:t>.12.1.</w:t>
            </w:r>
          </w:p>
        </w:tc>
        <w:tc>
          <w:tcPr>
            <w:tcW w:w="3964" w:type="pct"/>
          </w:tcPr>
          <w:p w:rsidR="00851448" w:rsidRPr="0081588D" w:rsidRDefault="00851448" w:rsidP="00851448">
            <w:pPr>
              <w:suppressAutoHyphens/>
              <w:rPr>
                <w:sz w:val="28"/>
                <w:szCs w:val="28"/>
              </w:rPr>
            </w:pPr>
            <w:r w:rsidRPr="0081588D">
              <w:rPr>
                <w:sz w:val="28"/>
                <w:szCs w:val="28"/>
              </w:rPr>
              <w:t>Источник бесперебойного питания для обеспечения работы всего диагностического комплекса при аварийных ситуациях в течение 10 минут</w:t>
            </w:r>
          </w:p>
        </w:tc>
        <w:tc>
          <w:tcPr>
            <w:tcW w:w="536" w:type="pct"/>
            <w:vAlign w:val="center"/>
          </w:tcPr>
          <w:p w:rsidR="00851448" w:rsidRPr="00366E31" w:rsidRDefault="00851448" w:rsidP="00851448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1448" w:rsidRPr="002300A2" w:rsidTr="00851448">
        <w:tc>
          <w:tcPr>
            <w:tcW w:w="500" w:type="pct"/>
          </w:tcPr>
          <w:p w:rsidR="00851448" w:rsidRPr="002300A2" w:rsidRDefault="00851448" w:rsidP="00851448">
            <w:pPr>
              <w:rPr>
                <w:sz w:val="28"/>
                <w:szCs w:val="28"/>
              </w:rPr>
            </w:pPr>
            <w:r w:rsidRPr="002300A2">
              <w:rPr>
                <w:sz w:val="28"/>
                <w:szCs w:val="28"/>
              </w:rPr>
              <w:t>1.12.2.</w:t>
            </w:r>
          </w:p>
        </w:tc>
        <w:tc>
          <w:tcPr>
            <w:tcW w:w="3964" w:type="pct"/>
          </w:tcPr>
          <w:p w:rsidR="00851448" w:rsidRPr="0081588D" w:rsidRDefault="00851448" w:rsidP="00851448">
            <w:pPr>
              <w:suppressAutoHyphens/>
              <w:rPr>
                <w:sz w:val="28"/>
                <w:szCs w:val="28"/>
              </w:rPr>
            </w:pPr>
            <w:r w:rsidRPr="0081588D">
              <w:rPr>
                <w:sz w:val="28"/>
                <w:szCs w:val="28"/>
              </w:rPr>
              <w:t>Источник бесперебойного питания для станции трехмерной реконструкции изображений</w:t>
            </w:r>
          </w:p>
        </w:tc>
        <w:tc>
          <w:tcPr>
            <w:tcW w:w="536" w:type="pct"/>
            <w:vAlign w:val="center"/>
          </w:tcPr>
          <w:p w:rsidR="00851448" w:rsidRPr="00366E31" w:rsidRDefault="00851448" w:rsidP="00851448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1448" w:rsidRPr="002300A2" w:rsidTr="00851448">
        <w:tc>
          <w:tcPr>
            <w:tcW w:w="500" w:type="pct"/>
          </w:tcPr>
          <w:p w:rsidR="00851448" w:rsidRPr="002300A2" w:rsidRDefault="00851448" w:rsidP="00851448">
            <w:pPr>
              <w:rPr>
                <w:sz w:val="28"/>
                <w:szCs w:val="28"/>
              </w:rPr>
            </w:pPr>
            <w:r w:rsidRPr="002300A2">
              <w:rPr>
                <w:sz w:val="28"/>
                <w:szCs w:val="28"/>
              </w:rPr>
              <w:t>1.12.3.</w:t>
            </w:r>
          </w:p>
        </w:tc>
        <w:tc>
          <w:tcPr>
            <w:tcW w:w="3964" w:type="pct"/>
          </w:tcPr>
          <w:p w:rsidR="00851448" w:rsidRPr="0081588D" w:rsidRDefault="00851448" w:rsidP="00851448">
            <w:pPr>
              <w:suppressAutoHyphens/>
              <w:rPr>
                <w:sz w:val="28"/>
                <w:szCs w:val="28"/>
              </w:rPr>
            </w:pPr>
            <w:r w:rsidRPr="0081588D">
              <w:rPr>
                <w:sz w:val="28"/>
                <w:szCs w:val="28"/>
              </w:rPr>
              <w:t>Источник бесперебойного питания для дополнительной рабочей станции</w:t>
            </w:r>
          </w:p>
        </w:tc>
        <w:tc>
          <w:tcPr>
            <w:tcW w:w="536" w:type="pct"/>
            <w:vAlign w:val="center"/>
          </w:tcPr>
          <w:p w:rsidR="00851448" w:rsidRPr="00366E31" w:rsidRDefault="00851448" w:rsidP="00851448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1448" w:rsidRPr="002300A2" w:rsidTr="00851448">
        <w:tc>
          <w:tcPr>
            <w:tcW w:w="500" w:type="pct"/>
          </w:tcPr>
          <w:p w:rsidR="00851448" w:rsidRPr="002300A2" w:rsidRDefault="00851448" w:rsidP="00851448">
            <w:pPr>
              <w:rPr>
                <w:sz w:val="28"/>
                <w:szCs w:val="28"/>
              </w:rPr>
            </w:pPr>
            <w:r w:rsidRPr="002300A2">
              <w:rPr>
                <w:sz w:val="28"/>
                <w:szCs w:val="28"/>
              </w:rPr>
              <w:t>1.12.4.</w:t>
            </w:r>
          </w:p>
        </w:tc>
        <w:tc>
          <w:tcPr>
            <w:tcW w:w="3964" w:type="pct"/>
          </w:tcPr>
          <w:p w:rsidR="00851448" w:rsidRPr="0081588D" w:rsidRDefault="00851448" w:rsidP="00851448">
            <w:pPr>
              <w:suppressAutoHyphens/>
              <w:rPr>
                <w:sz w:val="28"/>
                <w:szCs w:val="28"/>
              </w:rPr>
            </w:pPr>
            <w:r w:rsidRPr="0081588D">
              <w:rPr>
                <w:sz w:val="28"/>
                <w:szCs w:val="28"/>
              </w:rPr>
              <w:t>Источник бесперебойного питания для гемодинамической станции</w:t>
            </w:r>
          </w:p>
        </w:tc>
        <w:tc>
          <w:tcPr>
            <w:tcW w:w="536" w:type="pct"/>
            <w:vAlign w:val="center"/>
          </w:tcPr>
          <w:p w:rsidR="00851448" w:rsidRPr="00366E31" w:rsidRDefault="00851448" w:rsidP="00851448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1448" w:rsidTr="00851448">
        <w:tc>
          <w:tcPr>
            <w:tcW w:w="500" w:type="pct"/>
          </w:tcPr>
          <w:p w:rsidR="00851448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501D6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5</w:t>
            </w:r>
            <w:r w:rsidRPr="004501D6">
              <w:rPr>
                <w:sz w:val="28"/>
                <w:szCs w:val="28"/>
              </w:rPr>
              <w:t>.</w:t>
            </w:r>
          </w:p>
        </w:tc>
        <w:tc>
          <w:tcPr>
            <w:tcW w:w="3964" w:type="pct"/>
          </w:tcPr>
          <w:p w:rsidR="00851448" w:rsidRDefault="00851448" w:rsidP="00851448">
            <w:pPr>
              <w:suppressAutoHyphens/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Система радиационной защиты</w:t>
            </w:r>
            <w:r>
              <w:rPr>
                <w:sz w:val="28"/>
                <w:szCs w:val="28"/>
              </w:rPr>
              <w:t xml:space="preserve"> </w:t>
            </w:r>
            <w:r w:rsidRPr="004501D6">
              <w:rPr>
                <w:sz w:val="28"/>
                <w:szCs w:val="28"/>
              </w:rPr>
              <w:t>потолочного крепления</w:t>
            </w:r>
          </w:p>
        </w:tc>
        <w:tc>
          <w:tcPr>
            <w:tcW w:w="536" w:type="pct"/>
            <w:vAlign w:val="center"/>
          </w:tcPr>
          <w:p w:rsidR="00851448" w:rsidRPr="00366E31" w:rsidRDefault="00851448" w:rsidP="00851448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1448" w:rsidTr="00851448">
        <w:tc>
          <w:tcPr>
            <w:tcW w:w="500" w:type="pct"/>
          </w:tcPr>
          <w:p w:rsidR="00851448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501D6">
              <w:rPr>
                <w:sz w:val="28"/>
                <w:szCs w:val="28"/>
              </w:rPr>
              <w:t>.12.</w:t>
            </w:r>
            <w:r>
              <w:rPr>
                <w:sz w:val="28"/>
                <w:szCs w:val="28"/>
              </w:rPr>
              <w:t>6</w:t>
            </w:r>
            <w:r w:rsidRPr="004501D6">
              <w:rPr>
                <w:sz w:val="28"/>
                <w:szCs w:val="28"/>
              </w:rPr>
              <w:t>.</w:t>
            </w:r>
          </w:p>
        </w:tc>
        <w:tc>
          <w:tcPr>
            <w:tcW w:w="3964" w:type="pct"/>
          </w:tcPr>
          <w:p w:rsidR="00851448" w:rsidRPr="004501D6" w:rsidRDefault="00851448" w:rsidP="0085144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радиационной защиты настольного крепления</w:t>
            </w:r>
          </w:p>
        </w:tc>
        <w:tc>
          <w:tcPr>
            <w:tcW w:w="536" w:type="pct"/>
            <w:vAlign w:val="center"/>
          </w:tcPr>
          <w:p w:rsidR="00851448" w:rsidRPr="00366E31" w:rsidRDefault="00851448" w:rsidP="00851448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1448" w:rsidTr="00851448">
        <w:tc>
          <w:tcPr>
            <w:tcW w:w="500" w:type="pct"/>
          </w:tcPr>
          <w:p w:rsidR="00851448" w:rsidRPr="004501D6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1.12.7.</w:t>
            </w:r>
          </w:p>
        </w:tc>
        <w:tc>
          <w:tcPr>
            <w:tcW w:w="3964" w:type="pct"/>
          </w:tcPr>
          <w:p w:rsidR="00851448" w:rsidRDefault="00851448" w:rsidP="00851448">
            <w:pPr>
              <w:suppressAutoHyphens/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Хирургический осветитель </w:t>
            </w:r>
            <w:r>
              <w:rPr>
                <w:sz w:val="28"/>
                <w:szCs w:val="28"/>
              </w:rPr>
              <w:t>(б</w:t>
            </w:r>
            <w:r w:rsidRPr="004501D6">
              <w:rPr>
                <w:sz w:val="28"/>
                <w:szCs w:val="28"/>
              </w:rPr>
              <w:t>естеневая операционная лампа</w:t>
            </w:r>
            <w:r>
              <w:rPr>
                <w:sz w:val="28"/>
                <w:szCs w:val="28"/>
              </w:rPr>
              <w:t>)</w:t>
            </w:r>
            <w:r w:rsidRPr="004501D6">
              <w:rPr>
                <w:sz w:val="28"/>
                <w:szCs w:val="28"/>
              </w:rPr>
              <w:t xml:space="preserve"> потолочного крепления</w:t>
            </w:r>
          </w:p>
        </w:tc>
        <w:tc>
          <w:tcPr>
            <w:tcW w:w="536" w:type="pct"/>
            <w:vAlign w:val="center"/>
          </w:tcPr>
          <w:p w:rsidR="00851448" w:rsidRPr="00366E31" w:rsidRDefault="00851448" w:rsidP="00851448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1448" w:rsidRPr="00830A9A" w:rsidTr="00851448">
        <w:tc>
          <w:tcPr>
            <w:tcW w:w="500" w:type="pct"/>
          </w:tcPr>
          <w:p w:rsidR="00851448" w:rsidRPr="002300A2" w:rsidRDefault="00851448" w:rsidP="00851448">
            <w:pPr>
              <w:rPr>
                <w:sz w:val="28"/>
                <w:szCs w:val="28"/>
              </w:rPr>
            </w:pPr>
            <w:r w:rsidRPr="002300A2">
              <w:rPr>
                <w:sz w:val="28"/>
                <w:szCs w:val="28"/>
              </w:rPr>
              <w:t>1.13.</w:t>
            </w:r>
          </w:p>
        </w:tc>
        <w:tc>
          <w:tcPr>
            <w:tcW w:w="4500" w:type="pct"/>
            <w:gridSpan w:val="2"/>
          </w:tcPr>
          <w:p w:rsidR="00851448" w:rsidRPr="00830A9A" w:rsidRDefault="00851448" w:rsidP="00851448">
            <w:pPr>
              <w:suppressAutoHyphens/>
              <w:autoSpaceDE w:val="0"/>
              <w:autoSpaceDN w:val="0"/>
              <w:adjustRightInd w:val="0"/>
              <w:ind w:left="-95"/>
              <w:jc w:val="center"/>
              <w:rPr>
                <w:bCs/>
                <w:i/>
                <w:sz w:val="28"/>
                <w:szCs w:val="28"/>
              </w:rPr>
            </w:pPr>
            <w:r w:rsidRPr="00830A9A">
              <w:rPr>
                <w:i/>
                <w:sz w:val="28"/>
                <w:szCs w:val="28"/>
              </w:rPr>
              <w:t>Дополнительное оборудование и расходные материалы</w:t>
            </w:r>
          </w:p>
        </w:tc>
      </w:tr>
      <w:tr w:rsidR="00851448" w:rsidTr="00851448">
        <w:tc>
          <w:tcPr>
            <w:tcW w:w="500" w:type="pct"/>
          </w:tcPr>
          <w:p w:rsidR="00851448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1.13.1.</w:t>
            </w:r>
          </w:p>
        </w:tc>
        <w:tc>
          <w:tcPr>
            <w:tcW w:w="3964" w:type="pct"/>
          </w:tcPr>
          <w:p w:rsidR="00851448" w:rsidRPr="004501D6" w:rsidRDefault="00851448" w:rsidP="00851448">
            <w:pPr>
              <w:ind w:right="-1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приспособлений для фиксации пациента</w:t>
            </w:r>
          </w:p>
        </w:tc>
        <w:tc>
          <w:tcPr>
            <w:tcW w:w="536" w:type="pct"/>
            <w:vAlign w:val="center"/>
          </w:tcPr>
          <w:p w:rsidR="00851448" w:rsidRPr="00366E31" w:rsidRDefault="00851448" w:rsidP="00851448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1448" w:rsidTr="00851448">
        <w:tc>
          <w:tcPr>
            <w:tcW w:w="500" w:type="pct"/>
          </w:tcPr>
          <w:p w:rsidR="00851448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1.13.2.</w:t>
            </w:r>
          </w:p>
        </w:tc>
        <w:tc>
          <w:tcPr>
            <w:tcW w:w="3964" w:type="pct"/>
          </w:tcPr>
          <w:p w:rsidR="00851448" w:rsidRPr="004501D6" w:rsidRDefault="00851448" w:rsidP="00851448">
            <w:pPr>
              <w:ind w:right="-1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501D6">
              <w:rPr>
                <w:sz w:val="28"/>
                <w:szCs w:val="28"/>
              </w:rPr>
              <w:t>тойка с крепежом на столе для растворов</w:t>
            </w:r>
          </w:p>
        </w:tc>
        <w:tc>
          <w:tcPr>
            <w:tcW w:w="536" w:type="pct"/>
            <w:vAlign w:val="center"/>
          </w:tcPr>
          <w:p w:rsidR="00851448" w:rsidRPr="00366E31" w:rsidRDefault="00851448" w:rsidP="00851448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851448" w:rsidTr="00851448">
        <w:tc>
          <w:tcPr>
            <w:tcW w:w="500" w:type="pct"/>
          </w:tcPr>
          <w:p w:rsidR="00851448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1.13.3.</w:t>
            </w:r>
          </w:p>
        </w:tc>
        <w:tc>
          <w:tcPr>
            <w:tcW w:w="3964" w:type="pct"/>
          </w:tcPr>
          <w:p w:rsidR="00851448" w:rsidRPr="004501D6" w:rsidRDefault="00851448" w:rsidP="00851448">
            <w:pPr>
              <w:ind w:right="-1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501D6">
              <w:rPr>
                <w:sz w:val="28"/>
                <w:szCs w:val="28"/>
              </w:rPr>
              <w:t>репление для камеры инвазивного давления</w:t>
            </w:r>
          </w:p>
        </w:tc>
        <w:tc>
          <w:tcPr>
            <w:tcW w:w="536" w:type="pct"/>
            <w:vAlign w:val="center"/>
          </w:tcPr>
          <w:p w:rsidR="00851448" w:rsidRPr="00366E31" w:rsidRDefault="00851448" w:rsidP="00851448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1448" w:rsidTr="00851448">
        <w:tc>
          <w:tcPr>
            <w:tcW w:w="500" w:type="pct"/>
          </w:tcPr>
          <w:p w:rsidR="00851448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1.13.4.</w:t>
            </w:r>
          </w:p>
        </w:tc>
        <w:tc>
          <w:tcPr>
            <w:tcW w:w="3964" w:type="pct"/>
          </w:tcPr>
          <w:p w:rsidR="00851448" w:rsidRDefault="00851448" w:rsidP="00851448">
            <w:pPr>
              <w:ind w:right="-1332"/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Силовой распределительный щит</w:t>
            </w:r>
          </w:p>
        </w:tc>
        <w:tc>
          <w:tcPr>
            <w:tcW w:w="536" w:type="pct"/>
            <w:vAlign w:val="center"/>
          </w:tcPr>
          <w:p w:rsidR="00851448" w:rsidRPr="00366E31" w:rsidRDefault="00851448" w:rsidP="00851448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1448" w:rsidTr="00851448">
        <w:trPr>
          <w:trHeight w:val="313"/>
        </w:trPr>
        <w:tc>
          <w:tcPr>
            <w:tcW w:w="500" w:type="pct"/>
          </w:tcPr>
          <w:p w:rsidR="00851448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1.13.5</w:t>
            </w:r>
          </w:p>
        </w:tc>
        <w:tc>
          <w:tcPr>
            <w:tcW w:w="3964" w:type="pct"/>
          </w:tcPr>
          <w:p w:rsidR="00851448" w:rsidRPr="004501D6" w:rsidRDefault="00851448" w:rsidP="00851448">
            <w:pPr>
              <w:ind w:right="-13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Переговорное устройство между </w:t>
            </w:r>
            <w:r w:rsidRPr="004501D6">
              <w:rPr>
                <w:sz w:val="28"/>
                <w:szCs w:val="28"/>
              </w:rPr>
              <w:t>пуль</w:t>
            </w:r>
            <w:r>
              <w:rPr>
                <w:sz w:val="28"/>
                <w:szCs w:val="28"/>
              </w:rPr>
              <w:t>товой</w:t>
            </w:r>
            <w:r w:rsidRPr="004501D6">
              <w:rPr>
                <w:sz w:val="28"/>
                <w:szCs w:val="28"/>
              </w:rPr>
              <w:t xml:space="preserve"> и операционной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36" w:type="pct"/>
            <w:vAlign w:val="center"/>
          </w:tcPr>
          <w:p w:rsidR="00851448" w:rsidRPr="00366E31" w:rsidRDefault="00851448" w:rsidP="00851448">
            <w:pPr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366E31"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851448" w:rsidRPr="00F567B2" w:rsidRDefault="00851448" w:rsidP="00851448">
      <w:pPr>
        <w:suppressAutoHyphens/>
        <w:autoSpaceDE w:val="0"/>
        <w:autoSpaceDN w:val="0"/>
        <w:adjustRightInd w:val="0"/>
        <w:ind w:hanging="142"/>
        <w:rPr>
          <w:b/>
          <w:sz w:val="28"/>
          <w:szCs w:val="28"/>
        </w:rPr>
      </w:pPr>
    </w:p>
    <w:p w:rsidR="00851448" w:rsidRDefault="00851448" w:rsidP="00851448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EC2E0B">
        <w:rPr>
          <w:b/>
          <w:sz w:val="28"/>
          <w:szCs w:val="28"/>
        </w:rPr>
        <w:t>Технические требования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164"/>
        <w:gridCol w:w="4016"/>
        <w:gridCol w:w="2424"/>
        <w:gridCol w:w="2036"/>
        <w:gridCol w:w="560"/>
      </w:tblGrid>
      <w:tr w:rsidR="00851448" w:rsidRPr="00F567B2" w:rsidTr="00851448">
        <w:trPr>
          <w:trHeight w:val="327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121" w:type="pct"/>
            <w:gridSpan w:val="2"/>
          </w:tcPr>
          <w:p w:rsidR="00851448" w:rsidRPr="00F567B2" w:rsidRDefault="00851448" w:rsidP="00851448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30" w:type="pct"/>
          </w:tcPr>
          <w:p w:rsidR="00851448" w:rsidRPr="00F567B2" w:rsidRDefault="00851448" w:rsidP="00851448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Базовые параметры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Прим.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Кол-во</w:t>
            </w:r>
          </w:p>
        </w:tc>
      </w:tr>
      <w:tr w:rsidR="00851448" w:rsidRPr="00F567B2" w:rsidTr="00851448">
        <w:trPr>
          <w:trHeight w:val="238"/>
          <w:tblHeader/>
        </w:trPr>
        <w:tc>
          <w:tcPr>
            <w:tcW w:w="4716" w:type="pct"/>
            <w:gridSpan w:val="5"/>
          </w:tcPr>
          <w:p w:rsidR="00851448" w:rsidRPr="00F567B2" w:rsidRDefault="00851448" w:rsidP="00851448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2.1. Штатив потолочного крепления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2.1.1</w:t>
            </w:r>
          </w:p>
        </w:tc>
        <w:tc>
          <w:tcPr>
            <w:tcW w:w="2121" w:type="pct"/>
            <w:gridSpan w:val="2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Привод перемещения штатива по всем направлениям</w:t>
            </w:r>
          </w:p>
        </w:tc>
        <w:tc>
          <w:tcPr>
            <w:tcW w:w="1230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моторизованный</w:t>
            </w:r>
          </w:p>
        </w:tc>
        <w:tc>
          <w:tcPr>
            <w:tcW w:w="1033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lastRenderedPageBreak/>
              <w:t>2.1.2</w:t>
            </w:r>
          </w:p>
        </w:tc>
        <w:tc>
          <w:tcPr>
            <w:tcW w:w="2121" w:type="pct"/>
            <w:gridSpan w:val="2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Диапазон продольного перемещения штатива</w:t>
            </w:r>
          </w:p>
        </w:tc>
        <w:tc>
          <w:tcPr>
            <w:tcW w:w="1230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не менее 200 см</w:t>
            </w:r>
          </w:p>
        </w:tc>
        <w:tc>
          <w:tcPr>
            <w:tcW w:w="1033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*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2.1.3</w:t>
            </w:r>
          </w:p>
        </w:tc>
        <w:tc>
          <w:tcPr>
            <w:tcW w:w="2121" w:type="pct"/>
            <w:gridSpan w:val="2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Тип штатива</w:t>
            </w:r>
          </w:p>
        </w:tc>
        <w:tc>
          <w:tcPr>
            <w:tcW w:w="1230" w:type="pct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proofErr w:type="spellStart"/>
            <w:r w:rsidRPr="001E1B5C">
              <w:rPr>
                <w:sz w:val="28"/>
                <w:szCs w:val="28"/>
              </w:rPr>
              <w:t>изоцентрический</w:t>
            </w:r>
            <w:proofErr w:type="spellEnd"/>
            <w:r w:rsidRPr="001E1B5C">
              <w:rPr>
                <w:sz w:val="28"/>
                <w:szCs w:val="28"/>
              </w:rPr>
              <w:t>, трехосный, L- и С-образная геометрия штатива</w:t>
            </w:r>
          </w:p>
        </w:tc>
        <w:tc>
          <w:tcPr>
            <w:tcW w:w="1033" w:type="pct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*</w:t>
            </w:r>
          </w:p>
        </w:tc>
        <w:tc>
          <w:tcPr>
            <w:tcW w:w="284" w:type="pct"/>
            <w:shd w:val="clear" w:color="auto" w:fill="auto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2.1.4</w:t>
            </w:r>
          </w:p>
        </w:tc>
        <w:tc>
          <w:tcPr>
            <w:tcW w:w="2121" w:type="pct"/>
            <w:gridSpan w:val="2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Диапазон вращения С-дуги LAO/RAO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 xml:space="preserve">не менее </w:t>
            </w:r>
            <w:r w:rsidRPr="001E1B5C">
              <w:rPr>
                <w:sz w:val="28"/>
                <w:szCs w:val="28"/>
                <w:lang w:val="en-US"/>
              </w:rPr>
              <w:t>300</w:t>
            </w:r>
            <w:r w:rsidRPr="001E1B5C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1033" w:type="pct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2.1.5</w:t>
            </w:r>
          </w:p>
        </w:tc>
        <w:tc>
          <w:tcPr>
            <w:tcW w:w="2121" w:type="pct"/>
            <w:gridSpan w:val="2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Диапазон вращения С-дуги CRA/CAUD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 xml:space="preserve">не менее </w:t>
            </w:r>
            <w:r w:rsidRPr="001E1B5C">
              <w:rPr>
                <w:sz w:val="28"/>
                <w:szCs w:val="28"/>
                <w:lang w:val="en-US"/>
              </w:rPr>
              <w:t>180</w:t>
            </w:r>
            <w:r w:rsidRPr="001E1B5C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1033" w:type="pct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2.1.6</w:t>
            </w:r>
          </w:p>
        </w:tc>
        <w:tc>
          <w:tcPr>
            <w:tcW w:w="2121" w:type="pct"/>
            <w:gridSpan w:val="2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 xml:space="preserve">Максимальная скорость вращения С-дуги в режиме ротационной ангиографии 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не менее 45</w:t>
            </w:r>
            <w:r w:rsidRPr="001E1B5C">
              <w:rPr>
                <w:sz w:val="28"/>
                <w:szCs w:val="28"/>
              </w:rPr>
              <w:sym w:font="Symbol" w:char="F0B0"/>
            </w:r>
            <w:r w:rsidRPr="001E1B5C">
              <w:rPr>
                <w:sz w:val="28"/>
                <w:szCs w:val="28"/>
              </w:rPr>
              <w:t>/с</w:t>
            </w:r>
          </w:p>
        </w:tc>
        <w:tc>
          <w:tcPr>
            <w:tcW w:w="1033" w:type="pct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79"/>
          <w:tblHeader/>
        </w:trPr>
        <w:tc>
          <w:tcPr>
            <w:tcW w:w="332" w:type="pct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2.1.7</w:t>
            </w:r>
          </w:p>
        </w:tc>
        <w:tc>
          <w:tcPr>
            <w:tcW w:w="2121" w:type="pct"/>
            <w:gridSpan w:val="2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Автоматическое позиционирование С-дуги</w:t>
            </w:r>
          </w:p>
        </w:tc>
        <w:tc>
          <w:tcPr>
            <w:tcW w:w="1230" w:type="pct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hRule="exact" w:val="393"/>
          <w:tblHeader/>
        </w:trPr>
        <w:tc>
          <w:tcPr>
            <w:tcW w:w="332" w:type="pct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2.1.8</w:t>
            </w:r>
          </w:p>
        </w:tc>
        <w:tc>
          <w:tcPr>
            <w:tcW w:w="2121" w:type="pct"/>
            <w:gridSpan w:val="2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proofErr w:type="spellStart"/>
            <w:r w:rsidRPr="001E1B5C">
              <w:rPr>
                <w:sz w:val="28"/>
                <w:szCs w:val="28"/>
              </w:rPr>
              <w:t>Сохрнение</w:t>
            </w:r>
            <w:proofErr w:type="spellEnd"/>
            <w:r w:rsidRPr="001E1B5C">
              <w:rPr>
                <w:sz w:val="28"/>
                <w:szCs w:val="28"/>
              </w:rPr>
              <w:t xml:space="preserve"> и вызов положений С-дуги</w:t>
            </w:r>
          </w:p>
        </w:tc>
        <w:tc>
          <w:tcPr>
            <w:tcW w:w="1230" w:type="pct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  <w:shd w:val="clear" w:color="auto" w:fill="auto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61"/>
          <w:tblHeader/>
        </w:trPr>
        <w:tc>
          <w:tcPr>
            <w:tcW w:w="4716" w:type="pct"/>
            <w:gridSpan w:val="5"/>
            <w:vAlign w:val="center"/>
          </w:tcPr>
          <w:p w:rsidR="00851448" w:rsidRPr="00700F3D" w:rsidRDefault="00851448" w:rsidP="00851448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 xml:space="preserve">2.2. Стол </w:t>
            </w:r>
            <w:r>
              <w:rPr>
                <w:b/>
                <w:sz w:val="28"/>
                <w:szCs w:val="28"/>
              </w:rPr>
              <w:t xml:space="preserve">операционный </w:t>
            </w:r>
            <w:proofErr w:type="spellStart"/>
            <w:r>
              <w:rPr>
                <w:b/>
                <w:sz w:val="28"/>
                <w:szCs w:val="28"/>
              </w:rPr>
              <w:t>рентгенопрозрачный</w:t>
            </w:r>
            <w:proofErr w:type="spellEnd"/>
            <w:r>
              <w:rPr>
                <w:b/>
                <w:sz w:val="28"/>
                <w:szCs w:val="28"/>
              </w:rPr>
              <w:t xml:space="preserve"> с комплектом принадлежностей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2.2.1.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 xml:space="preserve">Привод перемещения стола </w:t>
            </w:r>
          </w:p>
        </w:tc>
        <w:tc>
          <w:tcPr>
            <w:tcW w:w="1230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моторизованный, с перемещением за контрастным болюсом при периферической ангиографии</w:t>
            </w:r>
          </w:p>
        </w:tc>
        <w:tc>
          <w:tcPr>
            <w:tcW w:w="1033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*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2.2.2.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Свободно «плавающая» дека стола из углеродного волокна</w:t>
            </w:r>
          </w:p>
        </w:tc>
        <w:tc>
          <w:tcPr>
            <w:tcW w:w="1230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2.2.3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Вращение стола вокруг вертикальной оси</w:t>
            </w:r>
          </w:p>
        </w:tc>
        <w:tc>
          <w:tcPr>
            <w:tcW w:w="1230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не менее 180</w:t>
            </w:r>
            <w:r w:rsidRPr="001E1B5C">
              <w:rPr>
                <w:sz w:val="28"/>
                <w:szCs w:val="28"/>
              </w:rPr>
              <w:sym w:font="Symbol" w:char="F0B0"/>
            </w:r>
          </w:p>
        </w:tc>
        <w:tc>
          <w:tcPr>
            <w:tcW w:w="1033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2.2.4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Наклон стола вдоль продольной оси</w:t>
            </w:r>
          </w:p>
        </w:tc>
        <w:tc>
          <w:tcPr>
            <w:tcW w:w="1230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2.2.5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Максимальная нагрузка на стол</w:t>
            </w:r>
          </w:p>
        </w:tc>
        <w:tc>
          <w:tcPr>
            <w:tcW w:w="1230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не менее 320 кг</w:t>
            </w:r>
          </w:p>
        </w:tc>
        <w:tc>
          <w:tcPr>
            <w:tcW w:w="1033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2.2.6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Высота стола</w:t>
            </w:r>
          </w:p>
        </w:tc>
        <w:tc>
          <w:tcPr>
            <w:tcW w:w="1230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регулируемая</w:t>
            </w:r>
          </w:p>
        </w:tc>
        <w:tc>
          <w:tcPr>
            <w:tcW w:w="1033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2.2.7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 xml:space="preserve">Длина стола </w:t>
            </w:r>
          </w:p>
        </w:tc>
        <w:tc>
          <w:tcPr>
            <w:tcW w:w="1230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Не менее 280 см</w:t>
            </w:r>
          </w:p>
        </w:tc>
        <w:tc>
          <w:tcPr>
            <w:tcW w:w="1033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2.2.8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Пульт управления функциями стола, штатива, цифровой системы с креплением на столе</w:t>
            </w:r>
          </w:p>
        </w:tc>
        <w:tc>
          <w:tcPr>
            <w:tcW w:w="1230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88"/>
          <w:tblHeader/>
        </w:trPr>
        <w:tc>
          <w:tcPr>
            <w:tcW w:w="4716" w:type="pct"/>
            <w:gridSpan w:val="5"/>
          </w:tcPr>
          <w:p w:rsidR="00851448" w:rsidRPr="00F567B2" w:rsidRDefault="00851448" w:rsidP="00851448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2.3. Рентгеновский генератор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2.3.1</w:t>
            </w:r>
          </w:p>
        </w:tc>
        <w:tc>
          <w:tcPr>
            <w:tcW w:w="2121" w:type="pct"/>
            <w:gridSpan w:val="2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Мощность</w:t>
            </w:r>
          </w:p>
        </w:tc>
        <w:tc>
          <w:tcPr>
            <w:tcW w:w="1230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 xml:space="preserve">не менее 100 кВт (1000 мА при 100 </w:t>
            </w:r>
            <w:proofErr w:type="spellStart"/>
            <w:r w:rsidRPr="001E1B5C">
              <w:rPr>
                <w:sz w:val="28"/>
                <w:szCs w:val="28"/>
              </w:rPr>
              <w:t>кВ</w:t>
            </w:r>
            <w:proofErr w:type="spellEnd"/>
            <w:r w:rsidRPr="001E1B5C">
              <w:rPr>
                <w:sz w:val="28"/>
                <w:szCs w:val="28"/>
              </w:rPr>
              <w:t>)</w:t>
            </w:r>
          </w:p>
        </w:tc>
        <w:tc>
          <w:tcPr>
            <w:tcW w:w="1033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*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2.3.2</w:t>
            </w:r>
          </w:p>
        </w:tc>
        <w:tc>
          <w:tcPr>
            <w:tcW w:w="2121" w:type="pct"/>
            <w:gridSpan w:val="2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Беспроводная педаль управления экспозицией</w:t>
            </w:r>
          </w:p>
        </w:tc>
        <w:tc>
          <w:tcPr>
            <w:tcW w:w="1230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1E1B5C" w:rsidRDefault="00851448" w:rsidP="0085144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37"/>
          <w:tblHeader/>
        </w:trPr>
        <w:tc>
          <w:tcPr>
            <w:tcW w:w="4716" w:type="pct"/>
            <w:gridSpan w:val="5"/>
          </w:tcPr>
          <w:p w:rsidR="00851448" w:rsidRPr="00F567B2" w:rsidRDefault="00851448" w:rsidP="00851448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2.4. Рентгеновская трубка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lastRenderedPageBreak/>
              <w:t>2.4.1.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Фокусные пятна</w:t>
            </w:r>
          </w:p>
        </w:tc>
        <w:tc>
          <w:tcPr>
            <w:tcW w:w="1230" w:type="pct"/>
            <w:vAlign w:val="center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количество – не менее 2</w:t>
            </w:r>
          </w:p>
        </w:tc>
        <w:tc>
          <w:tcPr>
            <w:tcW w:w="1033" w:type="pct"/>
            <w:vAlign w:val="center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**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2.4.2.</w:t>
            </w:r>
          </w:p>
        </w:tc>
        <w:tc>
          <w:tcPr>
            <w:tcW w:w="2121" w:type="pct"/>
            <w:gridSpan w:val="2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Размер малого фокусного пятна</w:t>
            </w:r>
          </w:p>
        </w:tc>
        <w:tc>
          <w:tcPr>
            <w:tcW w:w="1230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не более 0,5 мм</w:t>
            </w:r>
          </w:p>
        </w:tc>
        <w:tc>
          <w:tcPr>
            <w:tcW w:w="1033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2.4.3</w:t>
            </w:r>
          </w:p>
        </w:tc>
        <w:tc>
          <w:tcPr>
            <w:tcW w:w="2121" w:type="pct"/>
            <w:gridSpan w:val="2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Размер большого фокусного пятна</w:t>
            </w:r>
          </w:p>
        </w:tc>
        <w:tc>
          <w:tcPr>
            <w:tcW w:w="1230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не более 0,8 мм</w:t>
            </w:r>
          </w:p>
        </w:tc>
        <w:tc>
          <w:tcPr>
            <w:tcW w:w="1033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2.4.4</w:t>
            </w:r>
          </w:p>
        </w:tc>
        <w:tc>
          <w:tcPr>
            <w:tcW w:w="2121" w:type="pct"/>
            <w:gridSpan w:val="2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 xml:space="preserve">Теплоемкость анода </w:t>
            </w:r>
          </w:p>
        </w:tc>
        <w:tc>
          <w:tcPr>
            <w:tcW w:w="1230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не менее 5 MHU</w:t>
            </w:r>
          </w:p>
        </w:tc>
        <w:tc>
          <w:tcPr>
            <w:tcW w:w="1033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BF6BC3">
              <w:rPr>
                <w:sz w:val="28"/>
                <w:szCs w:val="28"/>
              </w:rPr>
              <w:t>*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shd w:val="clear" w:color="auto" w:fill="auto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2.4.5</w:t>
            </w:r>
          </w:p>
        </w:tc>
        <w:tc>
          <w:tcPr>
            <w:tcW w:w="2121" w:type="pct"/>
            <w:gridSpan w:val="2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Постоянная мощность рассеивания тепла анодом</w:t>
            </w:r>
          </w:p>
        </w:tc>
        <w:tc>
          <w:tcPr>
            <w:tcW w:w="1230" w:type="pct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не менее 3 500 Вт</w:t>
            </w:r>
          </w:p>
        </w:tc>
        <w:tc>
          <w:tcPr>
            <w:tcW w:w="1033" w:type="pct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1" w:type="pct"/>
            <w:gridSpan w:val="2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Сеточно-управляемая импульсная рентгеноскопия</w:t>
            </w:r>
          </w:p>
        </w:tc>
        <w:tc>
          <w:tcPr>
            <w:tcW w:w="1230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21" w:type="pct"/>
            <w:gridSpan w:val="2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Максимальная фильтрация рентгеновского излучения</w:t>
            </w:r>
          </w:p>
        </w:tc>
        <w:tc>
          <w:tcPr>
            <w:tcW w:w="1230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 xml:space="preserve">не менее 0,9 мм </w:t>
            </w:r>
            <w:proofErr w:type="spellStart"/>
            <w:r w:rsidRPr="001E1B5C">
              <w:rPr>
                <w:sz w:val="28"/>
                <w:szCs w:val="28"/>
              </w:rPr>
              <w:t>Cu</w:t>
            </w:r>
            <w:proofErr w:type="spellEnd"/>
            <w:r w:rsidRPr="001E1B5C">
              <w:rPr>
                <w:sz w:val="28"/>
                <w:szCs w:val="28"/>
              </w:rPr>
              <w:t xml:space="preserve"> эквивалента</w:t>
            </w:r>
          </w:p>
        </w:tc>
        <w:tc>
          <w:tcPr>
            <w:tcW w:w="1033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2.4.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21" w:type="pct"/>
            <w:gridSpan w:val="2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Гарантия на трубку</w:t>
            </w:r>
          </w:p>
        </w:tc>
        <w:tc>
          <w:tcPr>
            <w:tcW w:w="1230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не менее 3 лет</w:t>
            </w:r>
          </w:p>
        </w:tc>
        <w:tc>
          <w:tcPr>
            <w:tcW w:w="1033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*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4716" w:type="pct"/>
            <w:gridSpan w:val="5"/>
          </w:tcPr>
          <w:p w:rsidR="00851448" w:rsidRPr="00F567B2" w:rsidRDefault="00851448" w:rsidP="00851448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 xml:space="preserve">2.5. </w:t>
            </w:r>
            <w:proofErr w:type="spellStart"/>
            <w:r w:rsidRPr="00F567B2">
              <w:rPr>
                <w:b/>
                <w:sz w:val="28"/>
                <w:szCs w:val="28"/>
              </w:rPr>
              <w:t>Ангиоколлиматор</w:t>
            </w:r>
            <w:proofErr w:type="spellEnd"/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2.5.1</w:t>
            </w:r>
          </w:p>
        </w:tc>
        <w:tc>
          <w:tcPr>
            <w:tcW w:w="2121" w:type="pct"/>
            <w:gridSpan w:val="2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Тип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 прямоугольными и клиновидными шторками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2.5.2</w:t>
            </w:r>
          </w:p>
        </w:tc>
        <w:tc>
          <w:tcPr>
            <w:tcW w:w="2121" w:type="pct"/>
            <w:gridSpan w:val="2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Фильтры, добавляющие абсорбцию над низкоплотными зонами 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2.5.3</w:t>
            </w:r>
          </w:p>
        </w:tc>
        <w:tc>
          <w:tcPr>
            <w:tcW w:w="2121" w:type="pct"/>
            <w:gridSpan w:val="2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Система автоматической смены фильтров в зависимости от абсорбции пациента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2.5.4</w:t>
            </w:r>
          </w:p>
        </w:tc>
        <w:tc>
          <w:tcPr>
            <w:tcW w:w="2121" w:type="pct"/>
            <w:gridSpan w:val="2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Коллимация по сохраненному изображению без включения высокого напряжения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2.5.5</w:t>
            </w:r>
          </w:p>
        </w:tc>
        <w:tc>
          <w:tcPr>
            <w:tcW w:w="2121" w:type="pct"/>
            <w:gridSpan w:val="2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Система регистрации лучевой нагрузки на пациента с распечаткой данных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4716" w:type="pct"/>
            <w:gridSpan w:val="5"/>
          </w:tcPr>
          <w:p w:rsidR="00851448" w:rsidRPr="00F567B2" w:rsidRDefault="00851448" w:rsidP="00851448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2.6. Рентгеновский детектор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2.6.1.</w:t>
            </w:r>
          </w:p>
        </w:tc>
        <w:tc>
          <w:tcPr>
            <w:tcW w:w="2121" w:type="pct"/>
            <w:gridSpan w:val="2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Тип детектора</w:t>
            </w:r>
          </w:p>
        </w:tc>
        <w:tc>
          <w:tcPr>
            <w:tcW w:w="1230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proofErr w:type="spellStart"/>
            <w:r w:rsidRPr="001E1B5C">
              <w:rPr>
                <w:sz w:val="28"/>
                <w:szCs w:val="28"/>
              </w:rPr>
              <w:t>плоскопанельный</w:t>
            </w:r>
            <w:proofErr w:type="spellEnd"/>
            <w:r w:rsidRPr="001E1B5C">
              <w:rPr>
                <w:sz w:val="28"/>
                <w:szCs w:val="28"/>
              </w:rPr>
              <w:t xml:space="preserve"> цифровой</w:t>
            </w:r>
          </w:p>
        </w:tc>
        <w:tc>
          <w:tcPr>
            <w:tcW w:w="1033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*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shd w:val="clear" w:color="auto" w:fill="auto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2.6.2.</w:t>
            </w:r>
          </w:p>
        </w:tc>
        <w:tc>
          <w:tcPr>
            <w:tcW w:w="2121" w:type="pct"/>
            <w:gridSpan w:val="2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Максимальное поле обзора</w:t>
            </w:r>
          </w:p>
        </w:tc>
        <w:tc>
          <w:tcPr>
            <w:tcW w:w="1230" w:type="pct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не менее 30 х 38 см</w:t>
            </w:r>
          </w:p>
        </w:tc>
        <w:tc>
          <w:tcPr>
            <w:tcW w:w="1033" w:type="pct"/>
            <w:shd w:val="clear" w:color="auto" w:fill="auto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*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2.6.3.</w:t>
            </w:r>
          </w:p>
        </w:tc>
        <w:tc>
          <w:tcPr>
            <w:tcW w:w="2121" w:type="pct"/>
            <w:gridSpan w:val="2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Пространственное разрешение</w:t>
            </w:r>
          </w:p>
        </w:tc>
        <w:tc>
          <w:tcPr>
            <w:tcW w:w="1230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2,5 </w:t>
            </w:r>
            <w:proofErr w:type="spellStart"/>
            <w:r w:rsidRPr="001E1B5C">
              <w:rPr>
                <w:sz w:val="28"/>
                <w:szCs w:val="28"/>
              </w:rPr>
              <w:t>п.л</w:t>
            </w:r>
            <w:proofErr w:type="spellEnd"/>
            <w:r w:rsidRPr="001E1B5C">
              <w:rPr>
                <w:sz w:val="28"/>
                <w:szCs w:val="28"/>
              </w:rPr>
              <w:t xml:space="preserve">./мм </w:t>
            </w:r>
          </w:p>
        </w:tc>
        <w:tc>
          <w:tcPr>
            <w:tcW w:w="1033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*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2.6.4.</w:t>
            </w:r>
          </w:p>
        </w:tc>
        <w:tc>
          <w:tcPr>
            <w:tcW w:w="2121" w:type="pct"/>
            <w:gridSpan w:val="2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Количество полей увеличения</w:t>
            </w:r>
          </w:p>
        </w:tc>
        <w:tc>
          <w:tcPr>
            <w:tcW w:w="1230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не менее 6</w:t>
            </w:r>
          </w:p>
        </w:tc>
        <w:tc>
          <w:tcPr>
            <w:tcW w:w="1033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2.6.5</w:t>
            </w:r>
          </w:p>
        </w:tc>
        <w:tc>
          <w:tcPr>
            <w:tcW w:w="2121" w:type="pct"/>
            <w:gridSpan w:val="2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Бесконтактная система защиты от касания детектором</w:t>
            </w:r>
          </w:p>
        </w:tc>
        <w:tc>
          <w:tcPr>
            <w:tcW w:w="1230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4716" w:type="pct"/>
            <w:gridSpan w:val="5"/>
          </w:tcPr>
          <w:p w:rsidR="00851448" w:rsidRPr="00A10C3C" w:rsidRDefault="00851448" w:rsidP="00851448">
            <w:pPr>
              <w:spacing w:line="216" w:lineRule="auto"/>
              <w:rPr>
                <w:b/>
                <w:sz w:val="28"/>
                <w:szCs w:val="28"/>
              </w:rPr>
            </w:pPr>
            <w:r w:rsidRPr="00F567B2">
              <w:rPr>
                <w:b/>
                <w:bCs/>
                <w:sz w:val="28"/>
                <w:szCs w:val="28"/>
              </w:rPr>
              <w:t>2.7. Цифровая система получения и обработки изображений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F567B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shd w:val="clear" w:color="auto" w:fill="auto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lastRenderedPageBreak/>
              <w:t>2.7.1</w:t>
            </w:r>
          </w:p>
        </w:tc>
        <w:tc>
          <w:tcPr>
            <w:tcW w:w="2121" w:type="pct"/>
            <w:gridSpan w:val="2"/>
            <w:shd w:val="clear" w:color="auto" w:fill="auto"/>
            <w:vAlign w:val="center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Мониторы в пультовой</w:t>
            </w:r>
          </w:p>
        </w:tc>
        <w:tc>
          <w:tcPr>
            <w:tcW w:w="1230" w:type="pct"/>
            <w:shd w:val="clear" w:color="auto" w:fill="auto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не менее </w:t>
            </w:r>
            <w:r w:rsidRPr="00C7692C">
              <w:rPr>
                <w:sz w:val="28"/>
                <w:szCs w:val="28"/>
              </w:rPr>
              <w:t>3</w:t>
            </w:r>
            <w:r w:rsidRPr="00F567B2">
              <w:rPr>
                <w:sz w:val="28"/>
                <w:szCs w:val="28"/>
              </w:rPr>
              <w:t xml:space="preserve"> шт. ЖК с диагональю экрана не менее 19 дюйм</w:t>
            </w:r>
          </w:p>
        </w:tc>
        <w:tc>
          <w:tcPr>
            <w:tcW w:w="1033" w:type="pct"/>
            <w:shd w:val="clear" w:color="auto" w:fill="auto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2.7.2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Объем памяти жесткого диска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100 000 изображений на матрице 1024x1024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2.7.3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Максимальная матрица сохраняемых изображений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1024х1024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2.7.4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97552D" w:rsidRDefault="00851448" w:rsidP="00851448">
            <w:pPr>
              <w:rPr>
                <w:sz w:val="28"/>
                <w:szCs w:val="28"/>
                <w:lang w:val="en-US"/>
              </w:rPr>
            </w:pPr>
            <w:r w:rsidRPr="0097552D">
              <w:rPr>
                <w:sz w:val="28"/>
                <w:szCs w:val="28"/>
              </w:rPr>
              <w:t>Максимальная скорость сбора данных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не менее </w:t>
            </w:r>
            <w:r w:rsidRPr="00F567B2">
              <w:rPr>
                <w:sz w:val="28"/>
                <w:szCs w:val="28"/>
                <w:lang w:val="en-US"/>
              </w:rPr>
              <w:t>6</w:t>
            </w:r>
            <w:r w:rsidRPr="00F567B2">
              <w:rPr>
                <w:sz w:val="28"/>
                <w:szCs w:val="28"/>
              </w:rPr>
              <w:t>0 кадров/с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2.7.5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Максимальная скорость сбора данных на матрице 1024х1024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30 кадров/с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2.7.6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Максимальная скорость сбора данных при ротационной ангиографии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  <w:lang w:val="en-US"/>
              </w:rPr>
              <w:t>4</w:t>
            </w:r>
            <w:r w:rsidRPr="00F567B2">
              <w:rPr>
                <w:sz w:val="28"/>
                <w:szCs w:val="28"/>
              </w:rPr>
              <w:t>0 кадров/с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2.7.7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 xml:space="preserve">Двухосевая ротационная коронарография или аналог, позволяющий сократить время и дозу </w:t>
            </w:r>
            <w:proofErr w:type="spellStart"/>
            <w:r w:rsidRPr="0097552D">
              <w:rPr>
                <w:sz w:val="28"/>
                <w:szCs w:val="28"/>
              </w:rPr>
              <w:t>рентгенконтрастного</w:t>
            </w:r>
            <w:proofErr w:type="spellEnd"/>
            <w:r w:rsidRPr="0097552D">
              <w:rPr>
                <w:sz w:val="28"/>
                <w:szCs w:val="28"/>
              </w:rPr>
              <w:t xml:space="preserve"> вещества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с одновременным вращением С-дуги в плоскостях </w:t>
            </w:r>
            <w:r w:rsidRPr="00F567B2">
              <w:rPr>
                <w:sz w:val="28"/>
                <w:szCs w:val="28"/>
                <w:lang w:val="en-US"/>
              </w:rPr>
              <w:t>LAO</w:t>
            </w:r>
            <w:r w:rsidRPr="00F567B2">
              <w:rPr>
                <w:sz w:val="28"/>
                <w:szCs w:val="28"/>
              </w:rPr>
              <w:t>/</w:t>
            </w:r>
            <w:r w:rsidRPr="00F567B2">
              <w:rPr>
                <w:sz w:val="28"/>
                <w:szCs w:val="28"/>
                <w:lang w:val="en-US"/>
              </w:rPr>
              <w:t>RAO</w:t>
            </w:r>
            <w:r w:rsidRPr="00F567B2">
              <w:rPr>
                <w:sz w:val="28"/>
                <w:szCs w:val="28"/>
              </w:rPr>
              <w:t xml:space="preserve"> и </w:t>
            </w:r>
            <w:r w:rsidRPr="00F567B2">
              <w:rPr>
                <w:sz w:val="28"/>
                <w:szCs w:val="28"/>
                <w:lang w:val="en-US"/>
              </w:rPr>
              <w:t>CRA</w:t>
            </w:r>
            <w:r w:rsidRPr="00F567B2">
              <w:rPr>
                <w:sz w:val="28"/>
                <w:szCs w:val="28"/>
              </w:rPr>
              <w:t>/</w:t>
            </w:r>
            <w:r w:rsidRPr="00F567B2">
              <w:rPr>
                <w:sz w:val="28"/>
                <w:szCs w:val="28"/>
                <w:lang w:val="en-US"/>
              </w:rPr>
              <w:t>CAUD</w:t>
            </w:r>
            <w:r w:rsidRPr="00F567B2">
              <w:rPr>
                <w:sz w:val="28"/>
                <w:szCs w:val="28"/>
              </w:rPr>
              <w:t xml:space="preserve"> по предустановленным траекториям для левой и правой коронарных артерий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2.7.8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 xml:space="preserve">Периферическая </w:t>
            </w:r>
            <w:proofErr w:type="spellStart"/>
            <w:r w:rsidRPr="0097552D">
              <w:rPr>
                <w:sz w:val="28"/>
                <w:szCs w:val="28"/>
              </w:rPr>
              <w:t>субтракционная</w:t>
            </w:r>
            <w:proofErr w:type="spellEnd"/>
            <w:r w:rsidRPr="0097552D">
              <w:rPr>
                <w:sz w:val="28"/>
                <w:szCs w:val="28"/>
              </w:rPr>
              <w:t xml:space="preserve"> ангиография с отслеживанием контрастного болюса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**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2.7.9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 xml:space="preserve">2D </w:t>
            </w:r>
            <w:proofErr w:type="spellStart"/>
            <w:r w:rsidRPr="0097552D">
              <w:rPr>
                <w:sz w:val="28"/>
                <w:szCs w:val="28"/>
              </w:rPr>
              <w:t>Roadmapping</w:t>
            </w:r>
            <w:proofErr w:type="spellEnd"/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 наложением карты сосудистой сети на «живое» рентгеноскопическое изображение и автоматической компенсацией движения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2.7.10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 xml:space="preserve">Программа улучшения визуализации коронарных </w:t>
            </w:r>
            <w:proofErr w:type="spellStart"/>
            <w:r w:rsidRPr="0097552D">
              <w:rPr>
                <w:sz w:val="28"/>
                <w:szCs w:val="28"/>
              </w:rPr>
              <w:t>стентов</w:t>
            </w:r>
            <w:proofErr w:type="spellEnd"/>
            <w:r w:rsidRPr="009755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Динамическая фильтрация изображения для снижения шумов и усиления контуров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lastRenderedPageBreak/>
              <w:t>2.7.1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Программа объединения рентгеноскопического изображения и трехмерной УЗ-визуализации в реальном времени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наличие, с синхронным поворотом объемного УЗ-изображения при повороте С-дуги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Программа динамической визуализации карты коронарного дерева в реальном времени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с наложением карты сосудистой сети на «живое» рентгеноскопическое изображение 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  <w:lang w:val="en-US"/>
              </w:rPr>
              <w:t>2</w:t>
            </w:r>
            <w:r w:rsidRPr="00F567B2">
              <w:rPr>
                <w:sz w:val="28"/>
                <w:szCs w:val="28"/>
              </w:rPr>
              <w:t>.7.1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 xml:space="preserve">Двунаправленный интерфейс стандарта </w:t>
            </w:r>
            <w:r w:rsidRPr="0097552D">
              <w:rPr>
                <w:sz w:val="28"/>
                <w:szCs w:val="28"/>
                <w:lang w:val="en-US"/>
              </w:rPr>
              <w:t>DICOM 3.0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Программа автоматизированной подготовки отчета исследования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915"/>
          <w:tblHeader/>
        </w:trPr>
        <w:tc>
          <w:tcPr>
            <w:tcW w:w="332" w:type="pct"/>
            <w:vAlign w:val="center"/>
          </w:tcPr>
          <w:p w:rsidR="00851448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2.7.1</w:t>
            </w:r>
            <w:r>
              <w:rPr>
                <w:sz w:val="28"/>
                <w:szCs w:val="28"/>
              </w:rPr>
              <w:t>6</w:t>
            </w:r>
          </w:p>
          <w:p w:rsidR="00851448" w:rsidRDefault="00851448" w:rsidP="00851448">
            <w:pPr>
              <w:rPr>
                <w:sz w:val="28"/>
                <w:szCs w:val="28"/>
              </w:rPr>
            </w:pPr>
          </w:p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Консоль управления аппаратом с функцией просмотра и обработки изображений в операционной и пультовой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hRule="exact" w:val="714"/>
          <w:tblHeader/>
        </w:trPr>
        <w:tc>
          <w:tcPr>
            <w:tcW w:w="332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2.7.17</w:t>
            </w:r>
          </w:p>
        </w:tc>
        <w:tc>
          <w:tcPr>
            <w:tcW w:w="2121" w:type="pct"/>
            <w:gridSpan w:val="2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Программа визуализации и количественного анализа перфузии</w:t>
            </w:r>
          </w:p>
        </w:tc>
        <w:tc>
          <w:tcPr>
            <w:tcW w:w="1230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300"/>
          <w:tblHeader/>
        </w:trPr>
        <w:tc>
          <w:tcPr>
            <w:tcW w:w="332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2.7.18</w:t>
            </w:r>
          </w:p>
        </w:tc>
        <w:tc>
          <w:tcPr>
            <w:tcW w:w="2121" w:type="pct"/>
            <w:gridSpan w:val="2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 xml:space="preserve">Программа количественного анализа коронарных сосудов с автоматической калибровкой </w:t>
            </w:r>
          </w:p>
        </w:tc>
        <w:tc>
          <w:tcPr>
            <w:tcW w:w="1230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hRule="exact" w:val="1045"/>
          <w:tblHeader/>
        </w:trPr>
        <w:tc>
          <w:tcPr>
            <w:tcW w:w="332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2.7.19</w:t>
            </w:r>
          </w:p>
        </w:tc>
        <w:tc>
          <w:tcPr>
            <w:tcW w:w="2121" w:type="pct"/>
            <w:gridSpan w:val="2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Программа количественного анализа аорты, церебральных и периферических сосудов с автоматической калибровкой</w:t>
            </w:r>
          </w:p>
        </w:tc>
        <w:tc>
          <w:tcPr>
            <w:tcW w:w="1230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300"/>
          <w:tblHeader/>
        </w:trPr>
        <w:tc>
          <w:tcPr>
            <w:tcW w:w="332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2.7.20</w:t>
            </w:r>
          </w:p>
        </w:tc>
        <w:tc>
          <w:tcPr>
            <w:tcW w:w="2121" w:type="pct"/>
            <w:gridSpan w:val="2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Программа количественного анализа левого желудочка с автоматической калибровкой</w:t>
            </w:r>
          </w:p>
        </w:tc>
        <w:tc>
          <w:tcPr>
            <w:tcW w:w="1230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hRule="exact" w:val="630"/>
          <w:tblHeader/>
        </w:trPr>
        <w:tc>
          <w:tcPr>
            <w:tcW w:w="332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2.7.21</w:t>
            </w:r>
          </w:p>
        </w:tc>
        <w:tc>
          <w:tcPr>
            <w:tcW w:w="2121" w:type="pct"/>
            <w:gridSpan w:val="2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423AF9">
              <w:rPr>
                <w:sz w:val="28"/>
                <w:szCs w:val="28"/>
              </w:rPr>
              <w:t>Полная функциональность коммуникаций DICOM стандарта 3.0</w:t>
            </w:r>
          </w:p>
        </w:tc>
        <w:tc>
          <w:tcPr>
            <w:tcW w:w="1230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330"/>
          <w:tblHeader/>
        </w:trPr>
        <w:tc>
          <w:tcPr>
            <w:tcW w:w="332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2.7.22</w:t>
            </w:r>
          </w:p>
        </w:tc>
        <w:tc>
          <w:tcPr>
            <w:tcW w:w="2121" w:type="pct"/>
            <w:gridSpan w:val="2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 xml:space="preserve">Архивация данных на DVD </w:t>
            </w:r>
          </w:p>
        </w:tc>
        <w:tc>
          <w:tcPr>
            <w:tcW w:w="1230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330"/>
          <w:tblHeader/>
        </w:trPr>
        <w:tc>
          <w:tcPr>
            <w:tcW w:w="332" w:type="pct"/>
          </w:tcPr>
          <w:p w:rsidR="00851448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2.7.23</w:t>
            </w:r>
          </w:p>
          <w:p w:rsidR="00851448" w:rsidRDefault="00851448" w:rsidP="00851448">
            <w:pPr>
              <w:rPr>
                <w:sz w:val="28"/>
                <w:szCs w:val="28"/>
              </w:rPr>
            </w:pPr>
          </w:p>
          <w:p w:rsidR="00851448" w:rsidRDefault="00851448" w:rsidP="00851448">
            <w:pPr>
              <w:rPr>
                <w:sz w:val="28"/>
                <w:szCs w:val="28"/>
              </w:rPr>
            </w:pPr>
          </w:p>
          <w:p w:rsidR="00851448" w:rsidRPr="001E1B5C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121" w:type="pct"/>
            <w:gridSpan w:val="2"/>
          </w:tcPr>
          <w:p w:rsidR="00851448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Сенсорный дисплей для управления цифровой системой в операционной</w:t>
            </w:r>
          </w:p>
          <w:p w:rsidR="00851448" w:rsidRDefault="00851448" w:rsidP="00851448">
            <w:pPr>
              <w:rPr>
                <w:sz w:val="28"/>
                <w:szCs w:val="28"/>
              </w:rPr>
            </w:pPr>
          </w:p>
          <w:p w:rsidR="00851448" w:rsidRDefault="00851448" w:rsidP="00851448">
            <w:pPr>
              <w:rPr>
                <w:sz w:val="28"/>
                <w:szCs w:val="28"/>
              </w:rPr>
            </w:pPr>
          </w:p>
          <w:p w:rsidR="00851448" w:rsidRDefault="00851448" w:rsidP="00851448">
            <w:pPr>
              <w:rPr>
                <w:sz w:val="28"/>
                <w:szCs w:val="28"/>
              </w:rPr>
            </w:pPr>
          </w:p>
          <w:p w:rsidR="00851448" w:rsidRDefault="00851448" w:rsidP="00851448">
            <w:pPr>
              <w:rPr>
                <w:sz w:val="28"/>
                <w:szCs w:val="28"/>
              </w:rPr>
            </w:pPr>
          </w:p>
          <w:p w:rsidR="00851448" w:rsidRPr="001E1B5C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1230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hRule="exact" w:val="645"/>
          <w:tblHeader/>
        </w:trPr>
        <w:tc>
          <w:tcPr>
            <w:tcW w:w="332" w:type="pct"/>
          </w:tcPr>
          <w:p w:rsidR="00851448" w:rsidRPr="00423AF9" w:rsidRDefault="00851448" w:rsidP="00851448">
            <w:pPr>
              <w:rPr>
                <w:sz w:val="28"/>
                <w:szCs w:val="28"/>
                <w:lang w:val="en-US"/>
              </w:rPr>
            </w:pPr>
            <w:r w:rsidRPr="00423AF9">
              <w:rPr>
                <w:sz w:val="28"/>
                <w:szCs w:val="28"/>
              </w:rPr>
              <w:t>2.7.2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121" w:type="pct"/>
            <w:gridSpan w:val="2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 w:rsidRPr="001E1B5C">
              <w:rPr>
                <w:sz w:val="28"/>
                <w:szCs w:val="28"/>
              </w:rPr>
              <w:t>Сенсорный дисплей для управления цифровой системой в</w:t>
            </w:r>
            <w:r>
              <w:rPr>
                <w:sz w:val="28"/>
                <w:szCs w:val="28"/>
              </w:rPr>
              <w:t xml:space="preserve"> пультовой</w:t>
            </w:r>
          </w:p>
        </w:tc>
        <w:tc>
          <w:tcPr>
            <w:tcW w:w="1230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E1B5C">
              <w:rPr>
                <w:sz w:val="28"/>
                <w:szCs w:val="28"/>
              </w:rPr>
              <w:t>аличие</w:t>
            </w:r>
          </w:p>
        </w:tc>
        <w:tc>
          <w:tcPr>
            <w:tcW w:w="1033" w:type="pct"/>
          </w:tcPr>
          <w:p w:rsidR="00851448" w:rsidRPr="001E1B5C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4716" w:type="pct"/>
            <w:gridSpan w:val="5"/>
          </w:tcPr>
          <w:p w:rsidR="00851448" w:rsidRPr="00F567B2" w:rsidRDefault="00851448" w:rsidP="00851448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bCs/>
                <w:sz w:val="28"/>
                <w:szCs w:val="28"/>
              </w:rPr>
              <w:t>2.8. Мониторная система в операционной на потолочном подвесе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b/>
                <w:bCs/>
                <w:sz w:val="28"/>
                <w:szCs w:val="28"/>
              </w:rPr>
            </w:pPr>
            <w:r w:rsidRPr="00F567B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2.8.1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Моноблок-монитор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диагональ не менее 5</w:t>
            </w:r>
            <w:r>
              <w:rPr>
                <w:sz w:val="28"/>
                <w:szCs w:val="28"/>
              </w:rPr>
              <w:t>5</w:t>
            </w:r>
            <w:r w:rsidRPr="00F567B2">
              <w:rPr>
                <w:sz w:val="28"/>
                <w:szCs w:val="28"/>
              </w:rPr>
              <w:t xml:space="preserve"> дюймов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lastRenderedPageBreak/>
              <w:t>2.8.2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Визуализация изображений на матрице 1024х1024 без сжатия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2.8.3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Вывод изображений с рабочей станции обработки и реконструкции изображений и гемодинамической станции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2.8.4</w:t>
            </w:r>
          </w:p>
        </w:tc>
        <w:tc>
          <w:tcPr>
            <w:tcW w:w="2121" w:type="pct"/>
            <w:gridSpan w:val="2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Вывод </w:t>
            </w:r>
            <w:proofErr w:type="gramStart"/>
            <w:r w:rsidRPr="00F567B2">
              <w:rPr>
                <w:sz w:val="28"/>
                <w:szCs w:val="28"/>
              </w:rPr>
              <w:t>в изображений</w:t>
            </w:r>
            <w:proofErr w:type="gramEnd"/>
            <w:r w:rsidRPr="00F567B2">
              <w:rPr>
                <w:sz w:val="28"/>
                <w:szCs w:val="28"/>
              </w:rPr>
              <w:t xml:space="preserve"> от других источников – КТ, МРТ, УЗИ и пр.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2.8.5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4734F4" w:rsidRDefault="00851448" w:rsidP="00851448">
            <w:pPr>
              <w:contextualSpacing/>
              <w:rPr>
                <w:sz w:val="28"/>
                <w:szCs w:val="28"/>
              </w:rPr>
            </w:pPr>
            <w:r w:rsidRPr="004734F4">
              <w:rPr>
                <w:sz w:val="28"/>
                <w:szCs w:val="28"/>
              </w:rPr>
              <w:t>Разрешение дисплея</w:t>
            </w:r>
          </w:p>
        </w:tc>
        <w:tc>
          <w:tcPr>
            <w:tcW w:w="1230" w:type="pct"/>
            <w:vAlign w:val="center"/>
          </w:tcPr>
          <w:p w:rsidR="00851448" w:rsidRPr="004734F4" w:rsidRDefault="00851448" w:rsidP="00851448">
            <w:pPr>
              <w:contextualSpacing/>
              <w:rPr>
                <w:sz w:val="28"/>
                <w:szCs w:val="28"/>
              </w:rPr>
            </w:pPr>
            <w:r w:rsidRPr="004734F4">
              <w:rPr>
                <w:sz w:val="28"/>
                <w:szCs w:val="28"/>
              </w:rPr>
              <w:t xml:space="preserve">Не менее 3800х2100 </w:t>
            </w:r>
            <w:proofErr w:type="spellStart"/>
            <w:r w:rsidRPr="004734F4">
              <w:rPr>
                <w:sz w:val="28"/>
                <w:szCs w:val="28"/>
              </w:rPr>
              <w:t>пикс</w:t>
            </w:r>
            <w:proofErr w:type="spellEnd"/>
            <w:r w:rsidRPr="004734F4">
              <w:rPr>
                <w:sz w:val="28"/>
                <w:szCs w:val="28"/>
              </w:rPr>
              <w:t>.</w:t>
            </w:r>
          </w:p>
        </w:tc>
        <w:tc>
          <w:tcPr>
            <w:tcW w:w="1033" w:type="pct"/>
            <w:vAlign w:val="center"/>
          </w:tcPr>
          <w:p w:rsidR="00851448" w:rsidRPr="004734F4" w:rsidRDefault="00851448" w:rsidP="00851448">
            <w:pPr>
              <w:contextualSpacing/>
              <w:rPr>
                <w:sz w:val="28"/>
                <w:szCs w:val="28"/>
              </w:rPr>
            </w:pPr>
            <w:r w:rsidRPr="004734F4">
              <w:rPr>
                <w:sz w:val="28"/>
                <w:szCs w:val="28"/>
              </w:rPr>
              <w:t>Разрешение дисплея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2.8.6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Возможность отображения изображения в реальном режиме времени на мониторе при неисправности монитора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(дополнительный монитор либо отображение в ¼ моноблока)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2.8.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21" w:type="pct"/>
            <w:gridSpan w:val="2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Регулировка положения и высоты потолочного подвеса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Должен обеспечивать их перемещение в диапазоне не менее 3 м и возможность размещения по обе стороны стола пациента, а также регулировку по высоте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4716" w:type="pct"/>
            <w:gridSpan w:val="5"/>
          </w:tcPr>
          <w:p w:rsidR="00851448" w:rsidRPr="00F567B2" w:rsidRDefault="00851448" w:rsidP="00851448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bCs/>
                <w:sz w:val="28"/>
                <w:szCs w:val="28"/>
              </w:rPr>
              <w:t>2.9. Рабочая станция обработки и реконструкции изображений.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b/>
                <w:bCs/>
                <w:sz w:val="28"/>
                <w:szCs w:val="28"/>
              </w:rPr>
            </w:pPr>
            <w:r w:rsidRPr="00F567B2">
              <w:rPr>
                <w:b/>
                <w:bCs/>
                <w:sz w:val="28"/>
                <w:szCs w:val="28"/>
              </w:rPr>
              <w:t>1</w:t>
            </w: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2.9.1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Монитор</w:t>
            </w:r>
            <w:r w:rsidRPr="0097552D">
              <w:rPr>
                <w:sz w:val="28"/>
                <w:szCs w:val="28"/>
                <w:lang w:val="en-US"/>
              </w:rPr>
              <w:t xml:space="preserve"> </w:t>
            </w:r>
            <w:r w:rsidRPr="0097552D">
              <w:rPr>
                <w:sz w:val="28"/>
                <w:szCs w:val="28"/>
              </w:rPr>
              <w:t>в пультовой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цветной ЖК с диагональю не менее </w:t>
            </w:r>
            <w:r>
              <w:rPr>
                <w:sz w:val="28"/>
                <w:szCs w:val="28"/>
              </w:rPr>
              <w:t>24</w:t>
            </w:r>
            <w:r w:rsidRPr="00F567B2">
              <w:rPr>
                <w:sz w:val="28"/>
                <w:szCs w:val="28"/>
              </w:rPr>
              <w:t xml:space="preserve"> дюймов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2.9.2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Объем оперативной памяти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16 ГБ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2.9.3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 xml:space="preserve">Объем жесткого диска 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1 ТБ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2.9.4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 xml:space="preserve">Программа усиления визуализации коронарных </w:t>
            </w:r>
            <w:proofErr w:type="spellStart"/>
            <w:r w:rsidRPr="0097552D">
              <w:rPr>
                <w:sz w:val="28"/>
                <w:szCs w:val="28"/>
              </w:rPr>
              <w:t>стентов</w:t>
            </w:r>
            <w:proofErr w:type="spellEnd"/>
            <w:r w:rsidRPr="00F567B2">
              <w:rPr>
                <w:sz w:val="28"/>
                <w:szCs w:val="28"/>
              </w:rPr>
              <w:t xml:space="preserve"> с контролем раскрытия </w:t>
            </w:r>
            <w:proofErr w:type="spellStart"/>
            <w:r w:rsidRPr="00F567B2">
              <w:rPr>
                <w:sz w:val="28"/>
                <w:szCs w:val="28"/>
              </w:rPr>
              <w:t>стента</w:t>
            </w:r>
            <w:proofErr w:type="spellEnd"/>
            <w:r w:rsidRPr="00F567B2">
              <w:rPr>
                <w:sz w:val="28"/>
                <w:szCs w:val="28"/>
              </w:rPr>
              <w:t xml:space="preserve"> в реальном времени; а также в </w:t>
            </w:r>
            <w:proofErr w:type="spellStart"/>
            <w:r w:rsidRPr="00F567B2">
              <w:rPr>
                <w:sz w:val="28"/>
                <w:szCs w:val="28"/>
              </w:rPr>
              <w:t>субтракционном</w:t>
            </w:r>
            <w:proofErr w:type="spellEnd"/>
            <w:r w:rsidRPr="00F567B2">
              <w:rPr>
                <w:sz w:val="28"/>
                <w:szCs w:val="28"/>
              </w:rPr>
              <w:t xml:space="preserve"> режиме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423AF9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2.9.5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Программа трехмерной визуализации результатов ротационной ангиографии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2.9.6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Автоматизированный количественный анализ сосудов в 3</w:t>
            </w:r>
            <w:r w:rsidRPr="0097552D">
              <w:rPr>
                <w:sz w:val="28"/>
                <w:szCs w:val="28"/>
                <w:lang w:val="en-US"/>
              </w:rPr>
              <w:t>D</w:t>
            </w:r>
            <w:r w:rsidRPr="0097552D">
              <w:rPr>
                <w:sz w:val="28"/>
                <w:szCs w:val="28"/>
              </w:rPr>
              <w:t xml:space="preserve"> режиме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lastRenderedPageBreak/>
              <w:t>2.9.7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3D-Roadmapping в реальном времени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 наложением трехмерной карты сосудистой сети на «живое» рентгеноскопическое изображение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*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 xml:space="preserve">Программный пакет для визуализации </w:t>
            </w:r>
            <w:proofErr w:type="spellStart"/>
            <w:r w:rsidRPr="0097552D">
              <w:rPr>
                <w:sz w:val="28"/>
                <w:szCs w:val="28"/>
              </w:rPr>
              <w:t>ангиосцен</w:t>
            </w:r>
            <w:proofErr w:type="spellEnd"/>
            <w:r w:rsidRPr="0097552D">
              <w:rPr>
                <w:sz w:val="28"/>
                <w:szCs w:val="28"/>
              </w:rPr>
              <w:t xml:space="preserve"> и DSA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shd w:val="clear" w:color="auto" w:fill="FFFFFF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 xml:space="preserve">Программный пакет динамической оценки скорости потока контраста при DSA с цветовым картированием по скоростям </w:t>
            </w:r>
          </w:p>
        </w:tc>
        <w:tc>
          <w:tcPr>
            <w:tcW w:w="1230" w:type="pct"/>
            <w:vAlign w:val="center"/>
          </w:tcPr>
          <w:p w:rsidR="00851448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shd w:val="clear" w:color="auto" w:fill="FFFFFF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Программный пакет</w:t>
            </w:r>
            <w:r w:rsidRPr="0097552D">
              <w:rPr>
                <w:spacing w:val="-2"/>
                <w:sz w:val="28"/>
                <w:szCs w:val="28"/>
              </w:rPr>
              <w:t xml:space="preserve"> автоматизированного анализа сосудов и обсчета стенозов в 3D 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pacing w:val="-2"/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shd w:val="clear" w:color="auto" w:fill="FFFFFF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 xml:space="preserve">Программный пакет просмотра и анализа изображений КТ, МРТ, УЗИ </w:t>
            </w:r>
          </w:p>
        </w:tc>
        <w:tc>
          <w:tcPr>
            <w:tcW w:w="1230" w:type="pct"/>
            <w:vAlign w:val="center"/>
          </w:tcPr>
          <w:p w:rsidR="00851448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shd w:val="clear" w:color="auto" w:fill="FFFFFF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 xml:space="preserve">Программный пакет трехмерной визуализации с цветовым картированием по плотностям мягких тканей </w:t>
            </w:r>
          </w:p>
        </w:tc>
        <w:tc>
          <w:tcPr>
            <w:tcW w:w="1230" w:type="pct"/>
            <w:vAlign w:val="center"/>
          </w:tcPr>
          <w:p w:rsidR="00851448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shd w:val="clear" w:color="auto" w:fill="FFFFFF"/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Программа для 3</w:t>
            </w:r>
            <w:r w:rsidRPr="0097552D">
              <w:rPr>
                <w:sz w:val="28"/>
                <w:szCs w:val="28"/>
                <w:lang w:val="en-GB"/>
              </w:rPr>
              <w:t>D</w:t>
            </w:r>
            <w:r w:rsidRPr="0097552D">
              <w:rPr>
                <w:sz w:val="28"/>
                <w:szCs w:val="28"/>
              </w:rPr>
              <w:t xml:space="preserve"> навигации при проведении интервенционных процедур</w:t>
            </w:r>
          </w:p>
        </w:tc>
        <w:tc>
          <w:tcPr>
            <w:tcW w:w="1230" w:type="pct"/>
            <w:vAlign w:val="center"/>
          </w:tcPr>
          <w:p w:rsidR="00851448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14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shd w:val="clear" w:color="auto" w:fill="FFFFFF"/>
              <w:rPr>
                <w:sz w:val="28"/>
                <w:szCs w:val="28"/>
              </w:rPr>
            </w:pPr>
            <w:r w:rsidRPr="0097552D">
              <w:rPr>
                <w:spacing w:val="-2"/>
                <w:sz w:val="28"/>
                <w:szCs w:val="28"/>
              </w:rPr>
              <w:t xml:space="preserve">Многофункциональный фильтр для снижения шумов и усиления контуров динамических ангиографических изображений </w:t>
            </w:r>
          </w:p>
        </w:tc>
        <w:tc>
          <w:tcPr>
            <w:tcW w:w="1230" w:type="pct"/>
            <w:vAlign w:val="center"/>
          </w:tcPr>
          <w:p w:rsidR="00851448" w:rsidRDefault="00851448" w:rsidP="00851448">
            <w:pPr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6821A7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Возможность использования КТ- и МРТ-данных для режима 3D-Roadmapping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701"/>
          <w:tblHeader/>
        </w:trPr>
        <w:tc>
          <w:tcPr>
            <w:tcW w:w="332" w:type="pct"/>
          </w:tcPr>
          <w:p w:rsidR="00851448" w:rsidRPr="006D1536" w:rsidRDefault="00851448" w:rsidP="00851448">
            <w:pPr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Количественный анализ коронарных сосудов в 3</w:t>
            </w:r>
            <w:r w:rsidRPr="0097552D">
              <w:rPr>
                <w:sz w:val="28"/>
                <w:szCs w:val="28"/>
                <w:lang w:val="en-US"/>
              </w:rPr>
              <w:t>D</w:t>
            </w:r>
            <w:r w:rsidRPr="0097552D">
              <w:rPr>
                <w:sz w:val="28"/>
                <w:szCs w:val="28"/>
              </w:rPr>
              <w:t xml:space="preserve"> режиме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6D1536" w:rsidRDefault="00851448" w:rsidP="00851448">
            <w:pPr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 xml:space="preserve">Программа количественного анализа коронарных сосудов с автоматической калибровкой 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</w:tcPr>
          <w:p w:rsidR="00851448" w:rsidRPr="006D1536" w:rsidRDefault="00851448" w:rsidP="00851448">
            <w:pPr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Программа количественного анализа аорты, церебральных и периферических сосудов с автоматической калибровкой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6D1536" w:rsidRDefault="00851448" w:rsidP="00851448">
            <w:pPr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Программа количественного анализа левого желудочка с автоматической калибровкой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6D1536" w:rsidRDefault="00851448" w:rsidP="00851448">
            <w:pPr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lastRenderedPageBreak/>
              <w:t>2.9.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Управление режимами программ трехмерной реконструкции с пульта управления в операционной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477"/>
          <w:tblHeader/>
        </w:trPr>
        <w:tc>
          <w:tcPr>
            <w:tcW w:w="332" w:type="pct"/>
            <w:vAlign w:val="center"/>
          </w:tcPr>
          <w:p w:rsidR="00851448" w:rsidRPr="006D1536" w:rsidRDefault="00851448" w:rsidP="00851448">
            <w:pPr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>Двунаправленный DICOM интерфейс, DICOM печать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6D1536" w:rsidRDefault="00851448" w:rsidP="00851448">
            <w:pPr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2.9.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21" w:type="pct"/>
            <w:gridSpan w:val="2"/>
          </w:tcPr>
          <w:p w:rsidR="00851448" w:rsidRPr="0097552D" w:rsidRDefault="00851448" w:rsidP="00851448">
            <w:pPr>
              <w:rPr>
                <w:sz w:val="28"/>
                <w:szCs w:val="28"/>
              </w:rPr>
            </w:pPr>
            <w:r w:rsidRPr="0097552D">
              <w:rPr>
                <w:sz w:val="28"/>
                <w:szCs w:val="28"/>
              </w:rPr>
              <w:t xml:space="preserve">Архивация изображений на CD/DVD и электронные носители, с наличием программы просмотра </w:t>
            </w:r>
            <w:proofErr w:type="spellStart"/>
            <w:r w:rsidRPr="0097552D">
              <w:rPr>
                <w:sz w:val="28"/>
                <w:szCs w:val="28"/>
              </w:rPr>
              <w:t>субтракционных</w:t>
            </w:r>
            <w:proofErr w:type="spellEnd"/>
            <w:r w:rsidRPr="0097552D">
              <w:rPr>
                <w:sz w:val="28"/>
                <w:szCs w:val="28"/>
              </w:rPr>
              <w:t xml:space="preserve"> ангиографических серий на ПК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4716" w:type="pct"/>
            <w:gridSpan w:val="5"/>
            <w:vAlign w:val="center"/>
          </w:tcPr>
          <w:p w:rsidR="00851448" w:rsidRPr="00F567B2" w:rsidRDefault="00851448" w:rsidP="00851448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2.10. Дополнительная рабочая станция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2.10.1.</w:t>
            </w:r>
          </w:p>
        </w:tc>
        <w:tc>
          <w:tcPr>
            <w:tcW w:w="2121" w:type="pct"/>
            <w:gridSpan w:val="2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Монитор в пультовой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цветной ЖК с диагональю не менее 19 дюймов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2.10.2.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Динамический просмотр и количественный анализ ангиографических изображений, в том числе в режиме </w:t>
            </w:r>
            <w:proofErr w:type="spellStart"/>
            <w:r w:rsidRPr="00F567B2">
              <w:rPr>
                <w:sz w:val="28"/>
                <w:szCs w:val="28"/>
              </w:rPr>
              <w:t>субтракции</w:t>
            </w:r>
            <w:proofErr w:type="spellEnd"/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2.10.3.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Интерфейс </w:t>
            </w:r>
            <w:r w:rsidRPr="00F567B2">
              <w:rPr>
                <w:sz w:val="28"/>
                <w:szCs w:val="28"/>
                <w:lang w:val="en-US"/>
              </w:rPr>
              <w:t>DICOM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2.10.4.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Архивирование изображений на электронные носители в формате DICOM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4716" w:type="pct"/>
            <w:gridSpan w:val="5"/>
            <w:vAlign w:val="center"/>
          </w:tcPr>
          <w:p w:rsidR="00851448" w:rsidRPr="00F567B2" w:rsidRDefault="00851448" w:rsidP="00851448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2.11. Гемодинамическая станция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2.11.1</w:t>
            </w:r>
          </w:p>
        </w:tc>
        <w:tc>
          <w:tcPr>
            <w:tcW w:w="2121" w:type="pct"/>
            <w:gridSpan w:val="2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Мониторы в пультовой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не менее 2 шт. ЖК с диагональю экрана не менее </w:t>
            </w:r>
            <w:r>
              <w:rPr>
                <w:sz w:val="28"/>
                <w:szCs w:val="28"/>
              </w:rPr>
              <w:t>21</w:t>
            </w:r>
            <w:r w:rsidRPr="00F567B2">
              <w:rPr>
                <w:sz w:val="28"/>
                <w:szCs w:val="28"/>
              </w:rPr>
              <w:t xml:space="preserve"> дюймов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Дополнительный монитор в операционной 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proofErr w:type="spellStart"/>
            <w:r w:rsidRPr="004501D6">
              <w:rPr>
                <w:sz w:val="28"/>
                <w:szCs w:val="28"/>
              </w:rPr>
              <w:t>плоскопанельны</w:t>
            </w:r>
            <w:r>
              <w:rPr>
                <w:sz w:val="28"/>
                <w:szCs w:val="28"/>
              </w:rPr>
              <w:t>й</w:t>
            </w:r>
            <w:proofErr w:type="spellEnd"/>
            <w:r w:rsidRPr="004501D6">
              <w:rPr>
                <w:sz w:val="28"/>
                <w:szCs w:val="28"/>
              </w:rPr>
              <w:t>, жидкокристаллически</w:t>
            </w:r>
            <w:r>
              <w:rPr>
                <w:sz w:val="28"/>
                <w:szCs w:val="28"/>
              </w:rPr>
              <w:t>й</w:t>
            </w:r>
            <w:r w:rsidRPr="004501D6">
              <w:rPr>
                <w:sz w:val="28"/>
                <w:szCs w:val="28"/>
              </w:rPr>
              <w:t>, цветн</w:t>
            </w:r>
            <w:r>
              <w:rPr>
                <w:sz w:val="28"/>
                <w:szCs w:val="28"/>
              </w:rPr>
              <w:t>ой</w:t>
            </w:r>
            <w:r w:rsidRPr="004501D6">
              <w:rPr>
                <w:sz w:val="28"/>
                <w:szCs w:val="28"/>
              </w:rPr>
              <w:t>, с диагональю</w:t>
            </w:r>
            <w:r>
              <w:rPr>
                <w:sz w:val="28"/>
                <w:szCs w:val="28"/>
              </w:rPr>
              <w:t xml:space="preserve"> - </w:t>
            </w:r>
            <w:r w:rsidRPr="004501D6">
              <w:rPr>
                <w:sz w:val="28"/>
                <w:szCs w:val="28"/>
              </w:rPr>
              <w:t>не менее 19"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C7692C" w:rsidRDefault="00851448" w:rsidP="0085144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2.11.3</w:t>
            </w:r>
          </w:p>
        </w:tc>
        <w:tc>
          <w:tcPr>
            <w:tcW w:w="2121" w:type="pct"/>
            <w:gridSpan w:val="2"/>
            <w:vAlign w:val="center"/>
          </w:tcPr>
          <w:p w:rsidR="00851448" w:rsidRDefault="00851448" w:rsidP="00851448">
            <w:pPr>
              <w:rPr>
                <w:sz w:val="28"/>
                <w:szCs w:val="28"/>
              </w:rPr>
            </w:pPr>
            <w:r w:rsidRPr="00E33FD7">
              <w:rPr>
                <w:sz w:val="28"/>
                <w:szCs w:val="28"/>
              </w:rPr>
              <w:t>Консоль оператора для размещения компьютера, монитора и принтера в пультовой</w:t>
            </w:r>
          </w:p>
        </w:tc>
        <w:tc>
          <w:tcPr>
            <w:tcW w:w="1230" w:type="pct"/>
            <w:vAlign w:val="center"/>
          </w:tcPr>
          <w:p w:rsidR="00851448" w:rsidRPr="004501D6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C7692C" w:rsidRDefault="00851448" w:rsidP="0085144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2.11.4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E33FD7" w:rsidRDefault="00851448" w:rsidP="00851448">
            <w:pPr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>Вывод информации на общий монитор в операционной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0" w:type="pct"/>
            <w:vAlign w:val="center"/>
          </w:tcPr>
          <w:p w:rsidR="00851448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C7692C" w:rsidRDefault="00851448" w:rsidP="0085144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2.11.5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E33FD7" w:rsidRDefault="00851448" w:rsidP="00851448">
            <w:pPr>
              <w:rPr>
                <w:sz w:val="28"/>
                <w:szCs w:val="28"/>
              </w:rPr>
            </w:pPr>
            <w:r w:rsidRPr="004501D6">
              <w:rPr>
                <w:sz w:val="28"/>
                <w:szCs w:val="28"/>
              </w:rPr>
              <w:t xml:space="preserve">Двунаправленный интерфейс с </w:t>
            </w:r>
            <w:proofErr w:type="spellStart"/>
            <w:r>
              <w:rPr>
                <w:sz w:val="28"/>
                <w:szCs w:val="28"/>
              </w:rPr>
              <w:t>а</w:t>
            </w:r>
            <w:r w:rsidRPr="004501D6">
              <w:rPr>
                <w:sz w:val="28"/>
                <w:szCs w:val="28"/>
              </w:rPr>
              <w:t>нгиографом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0" w:type="pct"/>
            <w:vAlign w:val="center"/>
          </w:tcPr>
          <w:p w:rsidR="00851448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C7692C" w:rsidRDefault="00851448" w:rsidP="00851448">
            <w:pPr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2.11.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База данных пациентов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C7692C" w:rsidRDefault="00851448" w:rsidP="00851448">
            <w:pPr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2.11.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Количество каналов инвазивного измерения АД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4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lastRenderedPageBreak/>
              <w:t>2.11.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Измерение АД, неинвазивное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C7692C" w:rsidRDefault="00851448" w:rsidP="00851448">
            <w:pPr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2.11.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Количество каналов ЭКГ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не менее 12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C7692C" w:rsidRDefault="00851448" w:rsidP="0085144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2.11.10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Измерение насыщения крови кислородом, неинвазивное 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0E7764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Количественный анализ гемодинамических данных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0E7764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Интерфейс </w:t>
            </w:r>
            <w:r w:rsidRPr="00F567B2">
              <w:rPr>
                <w:sz w:val="28"/>
                <w:szCs w:val="28"/>
                <w:lang w:val="en-US"/>
              </w:rPr>
              <w:t>DICOM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0E7764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2.11.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Датчик для измерения инвазивного давления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 количестве 2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C7692C" w:rsidRDefault="00851448" w:rsidP="00851448">
            <w:pPr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2.11.1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Камеры (датчики) одноразовые для измерения инвазивного давления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 количестве 500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C7692C" w:rsidRDefault="00851448" w:rsidP="00851448">
            <w:pPr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2.11.1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Манжеты для измерения неинвазивного давления у взрослых различных размеров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 количестве 4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C7692C" w:rsidRDefault="00851448" w:rsidP="00851448">
            <w:pPr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2.11.1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Кабель (датчик) отведений ЭКГ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 количестве 4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C7692C" w:rsidRDefault="00851448" w:rsidP="00851448">
            <w:pPr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2.11.1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Кабель (датчик) измерения насыщения крови кислородом, неинвазивный для взрослых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в количестве 4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C7692C" w:rsidRDefault="00851448" w:rsidP="00851448">
            <w:pPr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2.11.1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Архивирование данных на электронный носитель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332" w:type="pct"/>
            <w:vAlign w:val="center"/>
          </w:tcPr>
          <w:p w:rsidR="00851448" w:rsidRPr="00C7692C" w:rsidRDefault="00851448" w:rsidP="00851448">
            <w:pPr>
              <w:rPr>
                <w:sz w:val="28"/>
                <w:szCs w:val="28"/>
                <w:lang w:val="en-US"/>
              </w:rPr>
            </w:pPr>
            <w:r w:rsidRPr="00F567B2">
              <w:rPr>
                <w:sz w:val="28"/>
                <w:szCs w:val="28"/>
              </w:rPr>
              <w:t>2.11.1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121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Отображение гемодинамических данных на мониторе в операционной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4716" w:type="pct"/>
            <w:gridSpan w:val="5"/>
            <w:vAlign w:val="center"/>
          </w:tcPr>
          <w:p w:rsidR="00851448" w:rsidRPr="00F567B2" w:rsidRDefault="00851448" w:rsidP="00851448">
            <w:pPr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2.12. Дополнительное оборудование и расходные материалы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b/>
                <w:sz w:val="28"/>
                <w:szCs w:val="28"/>
              </w:rPr>
            </w:pPr>
            <w:r w:rsidRPr="00F567B2">
              <w:rPr>
                <w:b/>
                <w:sz w:val="28"/>
                <w:szCs w:val="28"/>
              </w:rPr>
              <w:t>1</w:t>
            </w:r>
          </w:p>
        </w:tc>
      </w:tr>
      <w:tr w:rsidR="00851448" w:rsidRPr="00F567B2" w:rsidTr="00851448">
        <w:trPr>
          <w:trHeight w:val="20"/>
          <w:tblHeader/>
        </w:trPr>
        <w:tc>
          <w:tcPr>
            <w:tcW w:w="415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2.12.1</w:t>
            </w:r>
          </w:p>
        </w:tc>
        <w:tc>
          <w:tcPr>
            <w:tcW w:w="2038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Ремни для фиксации пациентов</w:t>
            </w:r>
            <w:r>
              <w:rPr>
                <w:sz w:val="28"/>
                <w:szCs w:val="28"/>
              </w:rPr>
              <w:t>- 2 шт.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415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2.12.2</w:t>
            </w:r>
          </w:p>
        </w:tc>
        <w:tc>
          <w:tcPr>
            <w:tcW w:w="2038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Подголовник для выполнения церебральных исследований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415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2.12.3</w:t>
            </w:r>
          </w:p>
        </w:tc>
        <w:tc>
          <w:tcPr>
            <w:tcW w:w="2038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Подставки для удержания рук</w:t>
            </w:r>
            <w:r>
              <w:rPr>
                <w:sz w:val="28"/>
                <w:szCs w:val="28"/>
              </w:rPr>
              <w:t xml:space="preserve"> – 2 шт.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415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2.12.4</w:t>
            </w:r>
          </w:p>
        </w:tc>
        <w:tc>
          <w:tcPr>
            <w:tcW w:w="2038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 xml:space="preserve">Подставка </w:t>
            </w:r>
            <w:proofErr w:type="spellStart"/>
            <w:r w:rsidRPr="00F567B2">
              <w:rPr>
                <w:sz w:val="28"/>
                <w:szCs w:val="28"/>
              </w:rPr>
              <w:t>рентгенопрозрачная</w:t>
            </w:r>
            <w:proofErr w:type="spellEnd"/>
            <w:r w:rsidRPr="00F567B2">
              <w:rPr>
                <w:sz w:val="28"/>
                <w:szCs w:val="28"/>
              </w:rPr>
              <w:t xml:space="preserve"> для рук при выполнении катетеризации</w:t>
            </w:r>
            <w:r>
              <w:rPr>
                <w:sz w:val="28"/>
                <w:szCs w:val="28"/>
              </w:rPr>
              <w:t xml:space="preserve"> – 2 шт.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415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2.12.5</w:t>
            </w:r>
          </w:p>
        </w:tc>
        <w:tc>
          <w:tcPr>
            <w:tcW w:w="2038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Система радиационной защиты потолочного крепления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415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2.12.6</w:t>
            </w:r>
          </w:p>
        </w:tc>
        <w:tc>
          <w:tcPr>
            <w:tcW w:w="2038" w:type="pct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Система радиационной защиты настольного крепления</w:t>
            </w:r>
          </w:p>
        </w:tc>
        <w:tc>
          <w:tcPr>
            <w:tcW w:w="1230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 w:rsidRPr="00F567B2">
              <w:rPr>
                <w:sz w:val="28"/>
                <w:szCs w:val="28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  <w:tr w:rsidR="00851448" w:rsidRPr="00F567B2" w:rsidTr="00851448">
        <w:trPr>
          <w:trHeight w:val="20"/>
          <w:tblHeader/>
        </w:trPr>
        <w:tc>
          <w:tcPr>
            <w:tcW w:w="415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2.13.</w:t>
            </w:r>
          </w:p>
        </w:tc>
        <w:tc>
          <w:tcPr>
            <w:tcW w:w="4585" w:type="pct"/>
            <w:gridSpan w:val="4"/>
          </w:tcPr>
          <w:p w:rsidR="00851448" w:rsidRPr="0083085A" w:rsidRDefault="00851448" w:rsidP="00851448">
            <w:pPr>
              <w:pStyle w:val="a8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83085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03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радиационной безопасности медицинских ИИИ</w:t>
            </w:r>
          </w:p>
        </w:tc>
      </w:tr>
      <w:tr w:rsidR="00851448" w:rsidRPr="00F567B2" w:rsidTr="00851448">
        <w:trPr>
          <w:trHeight w:val="20"/>
          <w:tblHeader/>
        </w:trPr>
        <w:tc>
          <w:tcPr>
            <w:tcW w:w="415" w:type="pct"/>
            <w:gridSpan w:val="2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2.13.1</w:t>
            </w:r>
          </w:p>
        </w:tc>
        <w:tc>
          <w:tcPr>
            <w:tcW w:w="2038" w:type="pct"/>
          </w:tcPr>
          <w:p w:rsidR="00851448" w:rsidRPr="00F703A1" w:rsidRDefault="00851448" w:rsidP="00851448">
            <w:pPr>
              <w:pStyle w:val="a8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по регистрации параметров для оценки доз пациентов</w:t>
            </w:r>
          </w:p>
        </w:tc>
        <w:tc>
          <w:tcPr>
            <w:tcW w:w="1230" w:type="pct"/>
          </w:tcPr>
          <w:p w:rsidR="00851448" w:rsidRPr="00F703A1" w:rsidRDefault="00851448" w:rsidP="00851448">
            <w:pPr>
              <w:pStyle w:val="a8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1033" w:type="pct"/>
            <w:vAlign w:val="center"/>
          </w:tcPr>
          <w:p w:rsidR="00851448" w:rsidRPr="00F567B2" w:rsidRDefault="00851448" w:rsidP="0085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</w:p>
        </w:tc>
        <w:tc>
          <w:tcPr>
            <w:tcW w:w="284" w:type="pct"/>
          </w:tcPr>
          <w:p w:rsidR="00851448" w:rsidRPr="00F567B2" w:rsidRDefault="00851448" w:rsidP="008514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1448" w:rsidRPr="008F19A7" w:rsidRDefault="00851448" w:rsidP="00851448">
      <w:pPr>
        <w:ind w:firstLine="576"/>
        <w:rPr>
          <w:b/>
          <w:sz w:val="28"/>
          <w:szCs w:val="28"/>
        </w:rPr>
      </w:pPr>
      <w:r w:rsidRPr="008F19A7">
        <w:rPr>
          <w:b/>
          <w:sz w:val="28"/>
          <w:szCs w:val="28"/>
        </w:rPr>
        <w:t>Примечания:</w:t>
      </w:r>
    </w:p>
    <w:p w:rsidR="00851448" w:rsidRPr="00F567B2" w:rsidRDefault="00851448" w:rsidP="00851448">
      <w:pPr>
        <w:ind w:firstLine="576"/>
        <w:jc w:val="both"/>
      </w:pPr>
      <w:r w:rsidRPr="00F567B2">
        <w:t>*) данные требования технического задания определяют уровень функциональных возможностей и класс аппарата, несоответствие по ним приведет к отклонению конкурсных предложений, выполнение их будет оцениваться 3 баллами:</w:t>
      </w:r>
    </w:p>
    <w:p w:rsidR="00851448" w:rsidRPr="00871342" w:rsidRDefault="00851448" w:rsidP="00851448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</w:pPr>
      <w:r w:rsidRPr="00871342">
        <w:t xml:space="preserve">*2.1.4 Тип штатива - </w:t>
      </w:r>
      <w:proofErr w:type="spellStart"/>
      <w:r w:rsidRPr="00871342">
        <w:t>изоцентрический</w:t>
      </w:r>
      <w:proofErr w:type="spellEnd"/>
      <w:r w:rsidRPr="00871342">
        <w:t xml:space="preserve">, трехосный, L- и С- образная геометрия штатива – данный тип штатива и его геометрия обеспечивают наиболее рациональную и удобную работу ангиографического комплекса, позволяя получить максимальное количество проекций с необходимыми </w:t>
      </w:r>
      <w:proofErr w:type="spellStart"/>
      <w:r w:rsidRPr="00871342">
        <w:t>ангуляциями</w:t>
      </w:r>
      <w:proofErr w:type="spellEnd"/>
      <w:r w:rsidRPr="00871342">
        <w:t xml:space="preserve"> для оптимального исследования различных отделов сердечно-сосудистой системы при минимальных временных затратах.</w:t>
      </w:r>
    </w:p>
    <w:p w:rsidR="00851448" w:rsidRPr="00871342" w:rsidRDefault="00851448" w:rsidP="00851448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</w:pPr>
      <w:r w:rsidRPr="00871342">
        <w:rPr>
          <w:b/>
        </w:rPr>
        <w:t>*</w:t>
      </w:r>
      <w:r w:rsidRPr="00871342">
        <w:t>2.2.1 Привод перемещения стола - моторизованный, с перемещением за контрастным болюсом при периферической ангиографии - данная характеристика обеспечивает получение качественного непрерывного изображения сосудистой системы при периферической ангиографии за одну съемку при существенной экономии контрастного препарата.</w:t>
      </w:r>
    </w:p>
    <w:p w:rsidR="00851448" w:rsidRPr="00871342" w:rsidRDefault="00851448" w:rsidP="00851448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</w:pPr>
      <w:r w:rsidRPr="00871342">
        <w:t xml:space="preserve">*2.3.1 Мощность рентгеновского генератора не менее 100 кВт (1000 мА при 100 </w:t>
      </w:r>
      <w:proofErr w:type="spellStart"/>
      <w:r w:rsidRPr="00871342">
        <w:t>кВ</w:t>
      </w:r>
      <w:proofErr w:type="spellEnd"/>
      <w:r w:rsidRPr="00871342">
        <w:t>) – заявленная характеристика обеспечивает оптимальное соотношение мощности и качества изображения для исследований различных отделов сердечно-сосудистой системы.</w:t>
      </w:r>
    </w:p>
    <w:p w:rsidR="00851448" w:rsidRPr="00871342" w:rsidRDefault="00851448" w:rsidP="00851448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</w:pPr>
      <w:r w:rsidRPr="00871342">
        <w:t xml:space="preserve">*2.4.4 Теплоемкость анода – не менее </w:t>
      </w:r>
      <w:r>
        <w:t>5</w:t>
      </w:r>
      <w:r w:rsidRPr="00871342">
        <w:t>,</w:t>
      </w:r>
      <w:r>
        <w:t>0</w:t>
      </w:r>
      <w:r w:rsidRPr="00871342">
        <w:t xml:space="preserve"> </w:t>
      </w:r>
      <w:r w:rsidRPr="00871342">
        <w:rPr>
          <w:lang w:val="en-US"/>
        </w:rPr>
        <w:t>MHU</w:t>
      </w:r>
      <w:r w:rsidRPr="00871342">
        <w:t xml:space="preserve"> – ключевой параметр рентгеновской трубки, демонстрирующий возможность выполнения длительных сеансов импульсной рентгенографии без перегрева. Высокая теплоемкость анода напрямую влияет на длительность жизненного цикла рентгеновской трубки.</w:t>
      </w:r>
    </w:p>
    <w:p w:rsidR="00851448" w:rsidRPr="00871342" w:rsidRDefault="00851448" w:rsidP="00851448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</w:pPr>
      <w:r w:rsidRPr="00871342">
        <w:t>*2.4.6 Сеточное управление рентгеноскопией прерывает ток на уровне трубки, позволяя получить прямоугольный импульс с существенным уменьшением уровня мягкого излучения и дозы пациента и персонала.</w:t>
      </w:r>
    </w:p>
    <w:p w:rsidR="00851448" w:rsidRPr="00871342" w:rsidRDefault="00851448" w:rsidP="00851448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</w:pPr>
      <w:r w:rsidRPr="00871342">
        <w:t>*2.4.8. Гарантия на трубку не менее 3 лет снижает эксплуатационные затраты на содержание оборудования.</w:t>
      </w:r>
    </w:p>
    <w:p w:rsidR="00851448" w:rsidRDefault="00851448" w:rsidP="00851448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</w:pPr>
      <w:r w:rsidRPr="00871342">
        <w:t xml:space="preserve">*2.6.1, 2.6.2 Рентгеновский </w:t>
      </w:r>
      <w:proofErr w:type="spellStart"/>
      <w:r w:rsidRPr="00871342">
        <w:t>плоскопанельный</w:t>
      </w:r>
      <w:proofErr w:type="spellEnd"/>
      <w:r w:rsidRPr="00871342">
        <w:t xml:space="preserve"> цифровой детектор - обеспечивает прямое преобразование рентгеновского излучения в цифровое изображение без потери качества при снижении лучевой нагрузки. Указанные характеристики являются принципиальными с точки зрения высоких требований к качеству изображений и обеспечения </w:t>
      </w:r>
      <w:proofErr w:type="spellStart"/>
      <w:r w:rsidRPr="00871342">
        <w:t>рентгенобезопасности</w:t>
      </w:r>
      <w:proofErr w:type="spellEnd"/>
      <w:r w:rsidRPr="00871342">
        <w:t xml:space="preserve"> пациентов и персонала. Форма и размер детектора обеспечивают необходимое покрытие для проведения церебральной ангиографии, а также получение необходимых в кардиологии проекций при максимальных углах </w:t>
      </w:r>
      <w:proofErr w:type="spellStart"/>
      <w:r w:rsidRPr="00871342">
        <w:t>ангуляции</w:t>
      </w:r>
      <w:proofErr w:type="spellEnd"/>
      <w:r w:rsidRPr="00871342">
        <w:t>.</w:t>
      </w:r>
    </w:p>
    <w:p w:rsidR="00851448" w:rsidRPr="00871342" w:rsidRDefault="00851448" w:rsidP="00851448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</w:pPr>
      <w:r>
        <w:t>*</w:t>
      </w:r>
      <w:r w:rsidRPr="00D77A48">
        <w:t>2.6.3. Пространственное разрешение</w:t>
      </w:r>
      <w:r w:rsidRPr="00D77A48">
        <w:tab/>
        <w:t xml:space="preserve">не </w:t>
      </w:r>
      <w:proofErr w:type="spellStart"/>
      <w:r>
        <w:t>не</w:t>
      </w:r>
      <w:proofErr w:type="spellEnd"/>
      <w:r>
        <w:t xml:space="preserve"> </w:t>
      </w:r>
      <w:r w:rsidRPr="00D77A48">
        <w:t xml:space="preserve">менее </w:t>
      </w:r>
      <w:r>
        <w:t>2,5</w:t>
      </w:r>
      <w:r w:rsidRPr="00D77A48">
        <w:t xml:space="preserve"> </w:t>
      </w:r>
      <w:proofErr w:type="spellStart"/>
      <w:r w:rsidRPr="00D77A48">
        <w:t>п.л</w:t>
      </w:r>
      <w:proofErr w:type="spellEnd"/>
      <w:r w:rsidRPr="00D77A48">
        <w:t>./мм</w:t>
      </w:r>
      <w:r>
        <w:t xml:space="preserve"> позволяет максимально детализировать мелкие структуры и ангиографический инструментарий.</w:t>
      </w:r>
    </w:p>
    <w:p w:rsidR="00851448" w:rsidRDefault="00851448" w:rsidP="00851448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</w:pPr>
      <w:r w:rsidRPr="00871342">
        <w:t xml:space="preserve">*2.7.7 Двухосевая ротационная коронарография с одновременным вращением С-дуги в плоскостях </w:t>
      </w:r>
      <w:r w:rsidRPr="00871342">
        <w:rPr>
          <w:lang w:val="en-US"/>
        </w:rPr>
        <w:t>LAO</w:t>
      </w:r>
      <w:r w:rsidRPr="00871342">
        <w:t>/</w:t>
      </w:r>
      <w:r w:rsidRPr="00871342">
        <w:rPr>
          <w:lang w:val="en-US"/>
        </w:rPr>
        <w:t>RAO</w:t>
      </w:r>
      <w:r w:rsidRPr="00871342">
        <w:t xml:space="preserve"> и </w:t>
      </w:r>
      <w:r w:rsidRPr="00871342">
        <w:rPr>
          <w:lang w:val="en-US"/>
        </w:rPr>
        <w:t>CRA</w:t>
      </w:r>
      <w:r w:rsidRPr="00871342">
        <w:t>/</w:t>
      </w:r>
      <w:r w:rsidRPr="00871342">
        <w:rPr>
          <w:lang w:val="en-US"/>
        </w:rPr>
        <w:t>CAUD</w:t>
      </w:r>
      <w:r w:rsidRPr="00871342">
        <w:t xml:space="preserve"> по предустановленным траекториям для левой и правой коронарных артерий обеспечивает, по сравнению с традиционной методикой, ускоренное проведение коронарографии с существенным снижением количества вводимого контрастного вещества и дозы облучения пациента и персонала.</w:t>
      </w:r>
    </w:p>
    <w:p w:rsidR="00851448" w:rsidRPr="00871342" w:rsidRDefault="00851448" w:rsidP="00851448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</w:pPr>
      <w:r w:rsidRPr="00871342">
        <w:t>*2.</w:t>
      </w:r>
      <w:r>
        <w:t>8</w:t>
      </w:r>
      <w:r w:rsidRPr="00871342">
        <w:t>.</w:t>
      </w:r>
      <w:r>
        <w:t xml:space="preserve">1  Монитор моноблок размером диагонали не менее 55 дюймов для четкого и комфортного восприятия хирургом  динамически изменяющейся </w:t>
      </w:r>
      <w:proofErr w:type="spellStart"/>
      <w:r>
        <w:t>ангиокартины</w:t>
      </w:r>
      <w:proofErr w:type="spellEnd"/>
      <w:r>
        <w:t>, функциональных показателей, применения современных навигационных программ с возможностью изменения компоновки интерфейса экрана в зависимости от выполняемой задачи.</w:t>
      </w:r>
    </w:p>
    <w:p w:rsidR="00851448" w:rsidRPr="00871342" w:rsidRDefault="00851448" w:rsidP="00851448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</w:pPr>
      <w:r w:rsidRPr="00871342">
        <w:t xml:space="preserve">*2.9.4 Программа усиления визуализации коронарных </w:t>
      </w:r>
      <w:proofErr w:type="spellStart"/>
      <w:r w:rsidRPr="00871342">
        <w:t>стентов</w:t>
      </w:r>
      <w:proofErr w:type="spellEnd"/>
      <w:r w:rsidRPr="00871342">
        <w:t xml:space="preserve"> с контролем раскрытия </w:t>
      </w:r>
      <w:proofErr w:type="spellStart"/>
      <w:r w:rsidRPr="00871342">
        <w:t>стента</w:t>
      </w:r>
      <w:proofErr w:type="spellEnd"/>
      <w:r w:rsidRPr="00871342">
        <w:t xml:space="preserve"> в реальном времени; а также в </w:t>
      </w:r>
      <w:proofErr w:type="spellStart"/>
      <w:r w:rsidRPr="00871342">
        <w:t>субтракционном</w:t>
      </w:r>
      <w:proofErr w:type="spellEnd"/>
      <w:r w:rsidRPr="00871342">
        <w:t xml:space="preserve"> режиме, обеспечивает наиболее точное внутрисосудистое вмешательство, что уменьшает частоту осложнений и рецидивов.</w:t>
      </w:r>
    </w:p>
    <w:p w:rsidR="00851448" w:rsidRPr="00871342" w:rsidRDefault="00851448" w:rsidP="00851448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</w:pPr>
      <w:r w:rsidRPr="00871342">
        <w:t>*2.9.5</w:t>
      </w:r>
      <w:r>
        <w:t xml:space="preserve"> </w:t>
      </w:r>
      <w:r w:rsidRPr="00871342">
        <w:t>Программны</w:t>
      </w:r>
      <w:r>
        <w:t>й</w:t>
      </w:r>
      <w:r w:rsidRPr="00871342">
        <w:t xml:space="preserve"> пакет для трехмерной визуализации результатов ротационной ангиографии</w:t>
      </w:r>
      <w:r>
        <w:t xml:space="preserve"> </w:t>
      </w:r>
      <w:r w:rsidRPr="00871342">
        <w:t>– позволя</w:t>
      </w:r>
      <w:r>
        <w:t>е</w:t>
      </w:r>
      <w:r w:rsidRPr="00871342">
        <w:t>т преобразовывать данные, получаемые при ротационной ангиографии, в полноценные 3</w:t>
      </w:r>
      <w:r w:rsidRPr="00871342">
        <w:rPr>
          <w:lang w:val="en-US"/>
        </w:rPr>
        <w:t>D</w:t>
      </w:r>
      <w:r w:rsidRPr="00871342">
        <w:t xml:space="preserve"> изображения сосудов для надежного количественного анализа и экономии контрастного препарата в режиме 3</w:t>
      </w:r>
      <w:r w:rsidRPr="00871342">
        <w:rPr>
          <w:lang w:val="en-US"/>
        </w:rPr>
        <w:t>D</w:t>
      </w:r>
      <w:r w:rsidRPr="00871342">
        <w:t xml:space="preserve"> </w:t>
      </w:r>
      <w:proofErr w:type="spellStart"/>
      <w:r w:rsidRPr="00871342">
        <w:rPr>
          <w:lang w:val="en-US"/>
        </w:rPr>
        <w:t>Roadmapping</w:t>
      </w:r>
      <w:proofErr w:type="spellEnd"/>
      <w:r w:rsidRPr="00871342">
        <w:t>.</w:t>
      </w:r>
    </w:p>
    <w:p w:rsidR="00851448" w:rsidRDefault="00851448" w:rsidP="00851448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</w:pPr>
      <w:r w:rsidRPr="00871342">
        <w:lastRenderedPageBreak/>
        <w:t xml:space="preserve">*2.9.7 3D-Roadmapping в реальном времени с наложением трехмерной карты сосудистой сети на «живое» рентгеноскопическое изображение обеспечивает, по сравнению с традиционной методикой, ускоренное проведение ангиографии либо внутрисосудистого </w:t>
      </w:r>
      <w:proofErr w:type="spellStart"/>
      <w:r w:rsidRPr="00871342">
        <w:t>вмешательсва</w:t>
      </w:r>
      <w:proofErr w:type="spellEnd"/>
      <w:r w:rsidRPr="00871342">
        <w:t xml:space="preserve"> с существенным снижением количества вводимого контрастного вещества и дозы облучения пациента и персонала.</w:t>
      </w:r>
    </w:p>
    <w:p w:rsidR="00851448" w:rsidRPr="00871342" w:rsidRDefault="00851448" w:rsidP="00851448">
      <w:pPr>
        <w:tabs>
          <w:tab w:val="num" w:pos="817"/>
          <w:tab w:val="left" w:pos="4503"/>
          <w:tab w:val="left" w:pos="8755"/>
          <w:tab w:val="left" w:pos="9322"/>
        </w:tabs>
        <w:ind w:firstLine="602"/>
        <w:jc w:val="both"/>
      </w:pPr>
      <w:r>
        <w:t xml:space="preserve">*2.13.1. </w:t>
      </w:r>
      <w:r w:rsidRPr="00F703A1">
        <w:t>обязательное требование</w:t>
      </w:r>
      <w:r>
        <w:t xml:space="preserve"> </w:t>
      </w:r>
      <w:r w:rsidRPr="00F703A1">
        <w:t>согласно Таблице 46, постановления Совета министров Республики Беларусь от 29 ноября 2022 г. № 829, гигиенический норматив «Критерии оценки радиационного воздействия», письмо Министерства здравоохранения Республики Беларусь №15-23/5570 от 17.03.2023 г. «О критериях радиационно</w:t>
      </w:r>
      <w:r>
        <w:t>й безопасности медицинских ИИИ»</w:t>
      </w:r>
      <w:r w:rsidRPr="00F703A1">
        <w:t>.</w:t>
      </w:r>
    </w:p>
    <w:p w:rsidR="00851448" w:rsidRPr="00F567B2" w:rsidRDefault="00851448" w:rsidP="00851448">
      <w:pPr>
        <w:tabs>
          <w:tab w:val="num" w:pos="817"/>
          <w:tab w:val="left" w:pos="4503"/>
          <w:tab w:val="left" w:pos="8755"/>
          <w:tab w:val="left" w:pos="9322"/>
        </w:tabs>
        <w:ind w:firstLine="602"/>
      </w:pPr>
    </w:p>
    <w:p w:rsidR="00851448" w:rsidRPr="00F567B2" w:rsidRDefault="00851448" w:rsidP="00851448">
      <w:pPr>
        <w:ind w:firstLine="567"/>
        <w:rPr>
          <w:lang w:eastAsia="be-BY"/>
        </w:rPr>
      </w:pPr>
      <w:r w:rsidRPr="00F567B2">
        <w:rPr>
          <w:lang w:eastAsia="be-BY"/>
        </w:rPr>
        <w:t>**) выполнение указанных пунктов, как более значимых в техническом задании по сравнению с другими, будет оцениваться 2 баллами.</w:t>
      </w:r>
    </w:p>
    <w:p w:rsidR="00851448" w:rsidRDefault="00851448" w:rsidP="00851448">
      <w:pPr>
        <w:tabs>
          <w:tab w:val="left" w:pos="142"/>
        </w:tabs>
        <w:autoSpaceDE w:val="0"/>
        <w:autoSpaceDN w:val="0"/>
        <w:adjustRightInd w:val="0"/>
        <w:jc w:val="both"/>
        <w:rPr>
          <w:sz w:val="30"/>
          <w:szCs w:val="30"/>
          <w:lang w:eastAsia="be-BY"/>
        </w:rPr>
      </w:pPr>
    </w:p>
    <w:p w:rsidR="00851448" w:rsidRPr="00BE0403" w:rsidRDefault="00851448" w:rsidP="00851448">
      <w:pPr>
        <w:widowControl w:val="0"/>
        <w:spacing w:line="276" w:lineRule="auto"/>
        <w:ind w:firstLine="709"/>
        <w:jc w:val="both"/>
        <w:rPr>
          <w:b/>
          <w:snapToGrid w:val="0"/>
          <w:sz w:val="28"/>
          <w:szCs w:val="28"/>
        </w:rPr>
      </w:pPr>
      <w:r w:rsidRPr="00BE0403">
        <w:rPr>
          <w:b/>
          <w:snapToGrid w:val="0"/>
          <w:sz w:val="28"/>
          <w:szCs w:val="28"/>
        </w:rPr>
        <w:t>3.Требования, предъявляемые к гарантийному сроку (годности, стерильности) и (или) объему предоставления гарантий качества товара, обслуживанию товара, расходам на эксплуатацию товара:</w:t>
      </w:r>
    </w:p>
    <w:p w:rsidR="00851448" w:rsidRPr="00BE0403" w:rsidRDefault="00851448" w:rsidP="00851448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napToGrid w:val="0"/>
          <w:sz w:val="28"/>
          <w:szCs w:val="28"/>
          <w:lang w:eastAsia="be-BY"/>
        </w:rPr>
      </w:pPr>
      <w:r>
        <w:rPr>
          <w:snapToGrid w:val="0"/>
          <w:sz w:val="28"/>
          <w:szCs w:val="28"/>
          <w:lang w:eastAsia="be-BY"/>
        </w:rPr>
        <w:t>3.1. Гарантийное сервисное обслуживание не менее 24 месяцев с момента ввода оборудования в эксплуатацию</w:t>
      </w:r>
      <w:r w:rsidRPr="00BE0403">
        <w:rPr>
          <w:snapToGrid w:val="0"/>
          <w:sz w:val="28"/>
          <w:szCs w:val="28"/>
          <w:lang w:eastAsia="be-BY"/>
        </w:rPr>
        <w:t>.</w:t>
      </w:r>
    </w:p>
    <w:p w:rsidR="00851448" w:rsidRDefault="00851448" w:rsidP="0085144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51448" w:rsidRPr="0089398E" w:rsidRDefault="00851448" w:rsidP="00851448">
      <w:p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6E75" w:rsidRDefault="008D6E75" w:rsidP="00EE47D8">
      <w:pPr>
        <w:tabs>
          <w:tab w:val="left" w:pos="142"/>
        </w:tabs>
        <w:autoSpaceDE w:val="0"/>
        <w:autoSpaceDN w:val="0"/>
        <w:adjustRightInd w:val="0"/>
        <w:jc w:val="both"/>
        <w:rPr>
          <w:b/>
          <w:sz w:val="28"/>
          <w:szCs w:val="28"/>
          <w:u w:val="single"/>
          <w:lang w:eastAsia="be-BY"/>
        </w:rPr>
      </w:pPr>
    </w:p>
    <w:sectPr w:rsidR="008D6E75" w:rsidSect="00D7505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55 Roman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3F8C652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74A36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22F7DA9"/>
    <w:multiLevelType w:val="hybridMultilevel"/>
    <w:tmpl w:val="53EACB8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EA1632"/>
    <w:multiLevelType w:val="hybridMultilevel"/>
    <w:tmpl w:val="717C4360"/>
    <w:lvl w:ilvl="0" w:tplc="CE08972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85186"/>
    <w:multiLevelType w:val="multilevel"/>
    <w:tmpl w:val="CC7431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4688092A"/>
    <w:multiLevelType w:val="hybridMultilevel"/>
    <w:tmpl w:val="2A764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C7668"/>
    <w:multiLevelType w:val="hybridMultilevel"/>
    <w:tmpl w:val="AA96CDCC"/>
    <w:lvl w:ilvl="0" w:tplc="51CC58AA">
      <w:start w:val="1"/>
      <w:numFmt w:val="decimal"/>
      <w:lvlText w:val="3.1.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24B5DAE"/>
    <w:multiLevelType w:val="hybridMultilevel"/>
    <w:tmpl w:val="358A4C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131B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0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9" w15:restartNumberingAfterBreak="0">
    <w:nsid w:val="61D15126"/>
    <w:multiLevelType w:val="hybridMultilevel"/>
    <w:tmpl w:val="8E5850C2"/>
    <w:lvl w:ilvl="0" w:tplc="26BEB46A">
      <w:start w:val="1"/>
      <w:numFmt w:val="bullet"/>
      <w:pStyle w:val="CBABullets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777777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40"/>
        </w:tabs>
        <w:ind w:left="7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60"/>
        </w:tabs>
        <w:ind w:left="8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980"/>
        </w:tabs>
        <w:ind w:left="8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00"/>
        </w:tabs>
        <w:ind w:left="9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20"/>
        </w:tabs>
        <w:ind w:left="10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40"/>
        </w:tabs>
        <w:ind w:left="11140" w:hanging="360"/>
      </w:pPr>
      <w:rPr>
        <w:rFonts w:ascii="Wingdings" w:hAnsi="Wingdings" w:hint="default"/>
      </w:rPr>
    </w:lvl>
  </w:abstractNum>
  <w:abstractNum w:abstractNumId="10" w15:restartNumberingAfterBreak="0">
    <w:nsid w:val="67847B14"/>
    <w:multiLevelType w:val="hybridMultilevel"/>
    <w:tmpl w:val="53EACB8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79518C6"/>
    <w:multiLevelType w:val="multilevel"/>
    <w:tmpl w:val="3DFAF442"/>
    <w:lvl w:ilvl="0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abstractNum w:abstractNumId="12" w15:restartNumberingAfterBreak="0">
    <w:nsid w:val="68C7656B"/>
    <w:multiLevelType w:val="hybridMultilevel"/>
    <w:tmpl w:val="9D1CA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B3E37"/>
    <w:multiLevelType w:val="hybridMultilevel"/>
    <w:tmpl w:val="28628902"/>
    <w:lvl w:ilvl="0" w:tplc="2F0EA398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3"/>
  </w:num>
  <w:num w:numId="6">
    <w:abstractNumId w:val="12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219"/>
    <w:rsid w:val="00032A17"/>
    <w:rsid w:val="000B1C61"/>
    <w:rsid w:val="000B3793"/>
    <w:rsid w:val="000D1C85"/>
    <w:rsid w:val="000D7F21"/>
    <w:rsid w:val="00115262"/>
    <w:rsid w:val="00117958"/>
    <w:rsid w:val="001204CD"/>
    <w:rsid w:val="001529CD"/>
    <w:rsid w:val="0016062A"/>
    <w:rsid w:val="001623A9"/>
    <w:rsid w:val="00174E0A"/>
    <w:rsid w:val="00175A50"/>
    <w:rsid w:val="00190176"/>
    <w:rsid w:val="00192868"/>
    <w:rsid w:val="001C78B9"/>
    <w:rsid w:val="001D1F85"/>
    <w:rsid w:val="001F29B5"/>
    <w:rsid w:val="00204A9C"/>
    <w:rsid w:val="002331E0"/>
    <w:rsid w:val="00260FDC"/>
    <w:rsid w:val="00266E78"/>
    <w:rsid w:val="00294912"/>
    <w:rsid w:val="002B0465"/>
    <w:rsid w:val="002D7E28"/>
    <w:rsid w:val="002F4944"/>
    <w:rsid w:val="003F382E"/>
    <w:rsid w:val="0040190B"/>
    <w:rsid w:val="00420F3D"/>
    <w:rsid w:val="00437F98"/>
    <w:rsid w:val="00440F32"/>
    <w:rsid w:val="0044229C"/>
    <w:rsid w:val="00442881"/>
    <w:rsid w:val="00445EE4"/>
    <w:rsid w:val="00463CBB"/>
    <w:rsid w:val="00481985"/>
    <w:rsid w:val="00484B97"/>
    <w:rsid w:val="004A5986"/>
    <w:rsid w:val="00550014"/>
    <w:rsid w:val="00555D1C"/>
    <w:rsid w:val="00570D15"/>
    <w:rsid w:val="00611404"/>
    <w:rsid w:val="00635670"/>
    <w:rsid w:val="006370FC"/>
    <w:rsid w:val="00643CD5"/>
    <w:rsid w:val="00645973"/>
    <w:rsid w:val="00675C37"/>
    <w:rsid w:val="00684C5B"/>
    <w:rsid w:val="00693588"/>
    <w:rsid w:val="006B46F1"/>
    <w:rsid w:val="006C59D3"/>
    <w:rsid w:val="006E7401"/>
    <w:rsid w:val="00705861"/>
    <w:rsid w:val="007211DF"/>
    <w:rsid w:val="00725FC5"/>
    <w:rsid w:val="0073202B"/>
    <w:rsid w:val="0075610F"/>
    <w:rsid w:val="00775045"/>
    <w:rsid w:val="00787558"/>
    <w:rsid w:val="00792F61"/>
    <w:rsid w:val="00794EE6"/>
    <w:rsid w:val="00795C6F"/>
    <w:rsid w:val="007D5B18"/>
    <w:rsid w:val="007E6DD3"/>
    <w:rsid w:val="007F1B5C"/>
    <w:rsid w:val="007F7802"/>
    <w:rsid w:val="007F7C66"/>
    <w:rsid w:val="00801E50"/>
    <w:rsid w:val="00851448"/>
    <w:rsid w:val="008515D0"/>
    <w:rsid w:val="00871803"/>
    <w:rsid w:val="00875444"/>
    <w:rsid w:val="0089398E"/>
    <w:rsid w:val="00896556"/>
    <w:rsid w:val="008D3219"/>
    <w:rsid w:val="008D6E75"/>
    <w:rsid w:val="008F684F"/>
    <w:rsid w:val="00920152"/>
    <w:rsid w:val="00925EA1"/>
    <w:rsid w:val="009329F4"/>
    <w:rsid w:val="009371C6"/>
    <w:rsid w:val="00956566"/>
    <w:rsid w:val="00960A82"/>
    <w:rsid w:val="009647EC"/>
    <w:rsid w:val="0096769D"/>
    <w:rsid w:val="009B0519"/>
    <w:rsid w:val="009B141C"/>
    <w:rsid w:val="009C5AE6"/>
    <w:rsid w:val="009D254F"/>
    <w:rsid w:val="009D5B17"/>
    <w:rsid w:val="009D7118"/>
    <w:rsid w:val="009F18C9"/>
    <w:rsid w:val="009F20C9"/>
    <w:rsid w:val="009F544D"/>
    <w:rsid w:val="009F773C"/>
    <w:rsid w:val="00A708A7"/>
    <w:rsid w:val="00A71172"/>
    <w:rsid w:val="00A94C22"/>
    <w:rsid w:val="00AA0EFF"/>
    <w:rsid w:val="00AB02C8"/>
    <w:rsid w:val="00AB4DEA"/>
    <w:rsid w:val="00AC3CD4"/>
    <w:rsid w:val="00AE49F7"/>
    <w:rsid w:val="00AF7B89"/>
    <w:rsid w:val="00B01C60"/>
    <w:rsid w:val="00B11EEF"/>
    <w:rsid w:val="00B22C20"/>
    <w:rsid w:val="00B256D9"/>
    <w:rsid w:val="00B438AF"/>
    <w:rsid w:val="00B4494E"/>
    <w:rsid w:val="00B46CB7"/>
    <w:rsid w:val="00B61D3E"/>
    <w:rsid w:val="00B76F86"/>
    <w:rsid w:val="00B858C8"/>
    <w:rsid w:val="00B91859"/>
    <w:rsid w:val="00B91CFE"/>
    <w:rsid w:val="00BD514E"/>
    <w:rsid w:val="00BE6FF0"/>
    <w:rsid w:val="00BF54CA"/>
    <w:rsid w:val="00BF5587"/>
    <w:rsid w:val="00C043CA"/>
    <w:rsid w:val="00C06278"/>
    <w:rsid w:val="00C26548"/>
    <w:rsid w:val="00C6684F"/>
    <w:rsid w:val="00C71984"/>
    <w:rsid w:val="00C868F5"/>
    <w:rsid w:val="00CB7839"/>
    <w:rsid w:val="00CD0BDE"/>
    <w:rsid w:val="00CF5214"/>
    <w:rsid w:val="00CF7BC6"/>
    <w:rsid w:val="00D374BB"/>
    <w:rsid w:val="00D7505B"/>
    <w:rsid w:val="00DA327C"/>
    <w:rsid w:val="00DB66BA"/>
    <w:rsid w:val="00DE06D7"/>
    <w:rsid w:val="00DE2163"/>
    <w:rsid w:val="00DF18A8"/>
    <w:rsid w:val="00E22A8B"/>
    <w:rsid w:val="00E53A73"/>
    <w:rsid w:val="00E837D9"/>
    <w:rsid w:val="00EA7A05"/>
    <w:rsid w:val="00EB06E6"/>
    <w:rsid w:val="00EE47D8"/>
    <w:rsid w:val="00F20ED4"/>
    <w:rsid w:val="00F21052"/>
    <w:rsid w:val="00F236A5"/>
    <w:rsid w:val="00F97445"/>
    <w:rsid w:val="00FA04D2"/>
    <w:rsid w:val="00FC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2D1BB"/>
  <w15:docId w15:val="{E3E44F9D-5893-4E45-91A9-E93DFF06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71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851448"/>
    <w:pPr>
      <w:keepNext/>
      <w:numPr>
        <w:numId w:val="12"/>
      </w:numPr>
      <w:jc w:val="center"/>
      <w:outlineLvl w:val="0"/>
    </w:pPr>
    <w:rPr>
      <w:szCs w:val="20"/>
    </w:rPr>
  </w:style>
  <w:style w:type="paragraph" w:styleId="20">
    <w:name w:val="heading 2"/>
    <w:basedOn w:val="a0"/>
    <w:next w:val="a0"/>
    <w:link w:val="21"/>
    <w:qFormat/>
    <w:rsid w:val="00851448"/>
    <w:pPr>
      <w:keepNext/>
      <w:numPr>
        <w:ilvl w:val="1"/>
        <w:numId w:val="12"/>
      </w:numPr>
      <w:jc w:val="center"/>
      <w:outlineLvl w:val="1"/>
    </w:pPr>
    <w:rPr>
      <w:szCs w:val="20"/>
    </w:rPr>
  </w:style>
  <w:style w:type="paragraph" w:styleId="3">
    <w:name w:val="heading 3"/>
    <w:basedOn w:val="a0"/>
    <w:next w:val="a0"/>
    <w:link w:val="30"/>
    <w:qFormat/>
    <w:rsid w:val="00851448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51448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851448"/>
    <w:pPr>
      <w:widowControl w:val="0"/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51448"/>
    <w:pPr>
      <w:widowControl w:val="0"/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851448"/>
    <w:pPr>
      <w:widowControl w:val="0"/>
      <w:numPr>
        <w:ilvl w:val="6"/>
        <w:numId w:val="1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851448"/>
    <w:pPr>
      <w:widowControl w:val="0"/>
      <w:numPr>
        <w:ilvl w:val="7"/>
        <w:numId w:val="1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851448"/>
    <w:pPr>
      <w:widowControl w:val="0"/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114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2"/>
    <w:qFormat/>
    <w:rsid w:val="00611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nhideWhenUsed/>
    <w:rsid w:val="009371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9371C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D374BB"/>
    <w:pPr>
      <w:spacing w:after="0" w:line="240" w:lineRule="auto"/>
    </w:pPr>
  </w:style>
  <w:style w:type="paragraph" w:customStyle="1" w:styleId="11">
    <w:name w:val="Абзац списка1"/>
    <w:basedOn w:val="a0"/>
    <w:rsid w:val="006C59D3"/>
    <w:pPr>
      <w:widowControl w:val="0"/>
      <w:ind w:left="720"/>
      <w:contextualSpacing/>
    </w:pPr>
    <w:rPr>
      <w:sz w:val="20"/>
      <w:szCs w:val="20"/>
    </w:rPr>
  </w:style>
  <w:style w:type="paragraph" w:styleId="a9">
    <w:name w:val="Normal (Web)"/>
    <w:basedOn w:val="a0"/>
    <w:uiPriority w:val="99"/>
    <w:unhideWhenUsed/>
    <w:rsid w:val="00C26548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8514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8514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85144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85144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85144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85144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851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85144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851448"/>
    <w:rPr>
      <w:rFonts w:ascii="Arial" w:eastAsia="Times New Roman" w:hAnsi="Arial" w:cs="Arial"/>
      <w:lang w:eastAsia="ru-RU"/>
    </w:rPr>
  </w:style>
  <w:style w:type="paragraph" w:styleId="aa">
    <w:name w:val="Body Text Indent"/>
    <w:basedOn w:val="a0"/>
    <w:link w:val="ab"/>
    <w:rsid w:val="00851448"/>
    <w:pPr>
      <w:ind w:firstLine="720"/>
      <w:jc w:val="both"/>
    </w:pPr>
    <w:rPr>
      <w:szCs w:val="20"/>
    </w:rPr>
  </w:style>
  <w:style w:type="character" w:customStyle="1" w:styleId="ab">
    <w:name w:val="Основной текст с отступом Знак"/>
    <w:basedOn w:val="a1"/>
    <w:link w:val="aa"/>
    <w:rsid w:val="008514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0"/>
    <w:link w:val="23"/>
    <w:rsid w:val="00851448"/>
    <w:pPr>
      <w:ind w:firstLine="709"/>
      <w:jc w:val="both"/>
    </w:pPr>
    <w:rPr>
      <w:szCs w:val="20"/>
    </w:rPr>
  </w:style>
  <w:style w:type="character" w:customStyle="1" w:styleId="23">
    <w:name w:val="Основной текст с отступом 2 Знак"/>
    <w:basedOn w:val="a1"/>
    <w:link w:val="22"/>
    <w:rsid w:val="008514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rsid w:val="00851448"/>
    <w:pPr>
      <w:ind w:left="11" w:firstLine="709"/>
      <w:jc w:val="both"/>
    </w:pPr>
    <w:rPr>
      <w:szCs w:val="20"/>
    </w:rPr>
  </w:style>
  <w:style w:type="character" w:customStyle="1" w:styleId="32">
    <w:name w:val="Основной текст с отступом 3 Знак"/>
    <w:basedOn w:val="a1"/>
    <w:link w:val="31"/>
    <w:rsid w:val="008514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lock Text"/>
    <w:basedOn w:val="a0"/>
    <w:rsid w:val="00851448"/>
    <w:pPr>
      <w:tabs>
        <w:tab w:val="left" w:pos="9072"/>
      </w:tabs>
      <w:ind w:left="567" w:right="-241"/>
      <w:jc w:val="both"/>
    </w:pPr>
    <w:rPr>
      <w:szCs w:val="20"/>
    </w:rPr>
  </w:style>
  <w:style w:type="paragraph" w:styleId="2">
    <w:name w:val="List Bullet 2"/>
    <w:basedOn w:val="a0"/>
    <w:next w:val="a"/>
    <w:autoRedefine/>
    <w:rsid w:val="00851448"/>
    <w:pPr>
      <w:numPr>
        <w:numId w:val="10"/>
      </w:numPr>
      <w:tabs>
        <w:tab w:val="clear" w:pos="643"/>
      </w:tabs>
      <w:ind w:left="10" w:firstLine="0"/>
    </w:pPr>
    <w:rPr>
      <w:lang w:val="en-US"/>
    </w:rPr>
  </w:style>
  <w:style w:type="paragraph" w:styleId="a">
    <w:name w:val="List Bullet"/>
    <w:basedOn w:val="a0"/>
    <w:autoRedefine/>
    <w:rsid w:val="00851448"/>
    <w:pPr>
      <w:widowControl w:val="0"/>
      <w:numPr>
        <w:numId w:val="11"/>
      </w:numPr>
      <w:tabs>
        <w:tab w:val="clear" w:pos="360"/>
        <w:tab w:val="num" w:pos="370"/>
      </w:tabs>
      <w:ind w:left="370"/>
    </w:pPr>
    <w:rPr>
      <w:sz w:val="20"/>
      <w:szCs w:val="20"/>
    </w:rPr>
  </w:style>
  <w:style w:type="paragraph" w:customStyle="1" w:styleId="CBABullets">
    <w:name w:val="CBA Bullets"/>
    <w:basedOn w:val="a0"/>
    <w:rsid w:val="00851448"/>
    <w:pPr>
      <w:numPr>
        <w:numId w:val="13"/>
      </w:numPr>
      <w:tabs>
        <w:tab w:val="left" w:pos="2694"/>
        <w:tab w:val="right" w:pos="7200"/>
      </w:tabs>
      <w:spacing w:before="60"/>
    </w:pPr>
    <w:rPr>
      <w:rFonts w:ascii="Helvetica 55 Roman" w:hAnsi="Helvetica 55 Roman"/>
      <w:noProof/>
      <w:spacing w:val="-2"/>
      <w:sz w:val="18"/>
      <w:szCs w:val="20"/>
      <w:lang w:val="en-US" w:eastAsia="en-US"/>
    </w:rPr>
  </w:style>
  <w:style w:type="paragraph" w:styleId="ad">
    <w:name w:val="header"/>
    <w:basedOn w:val="a0"/>
    <w:link w:val="ae"/>
    <w:rsid w:val="00851448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1"/>
    <w:link w:val="ad"/>
    <w:rsid w:val="008514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rsid w:val="00851448"/>
    <w:rPr>
      <w:rFonts w:cs="Times New Roman"/>
    </w:rPr>
  </w:style>
  <w:style w:type="paragraph" w:styleId="af0">
    <w:name w:val="footer"/>
    <w:basedOn w:val="a0"/>
    <w:link w:val="af1"/>
    <w:rsid w:val="00851448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Нижний колонтитул Знак"/>
    <w:basedOn w:val="a1"/>
    <w:link w:val="af0"/>
    <w:rsid w:val="008514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basedOn w:val="a0"/>
    <w:link w:val="af3"/>
    <w:rsid w:val="00851448"/>
    <w:pPr>
      <w:spacing w:after="120"/>
    </w:pPr>
    <w:rPr>
      <w:szCs w:val="20"/>
    </w:rPr>
  </w:style>
  <w:style w:type="character" w:customStyle="1" w:styleId="af3">
    <w:name w:val="Основной текст Знак"/>
    <w:basedOn w:val="a1"/>
    <w:link w:val="af2"/>
    <w:rsid w:val="008514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0"/>
    <w:link w:val="34"/>
    <w:rsid w:val="00851448"/>
    <w:pPr>
      <w:spacing w:after="120"/>
    </w:pPr>
    <w:rPr>
      <w:sz w:val="16"/>
      <w:szCs w:val="16"/>
      <w:lang w:val="en-GB"/>
    </w:rPr>
  </w:style>
  <w:style w:type="character" w:customStyle="1" w:styleId="34">
    <w:name w:val="Основной текст 3 Знак"/>
    <w:basedOn w:val="a1"/>
    <w:link w:val="33"/>
    <w:rsid w:val="00851448"/>
    <w:rPr>
      <w:rFonts w:ascii="Times New Roman" w:eastAsia="Times New Roman" w:hAnsi="Times New Roman" w:cs="Times New Roman"/>
      <w:sz w:val="16"/>
      <w:szCs w:val="16"/>
      <w:lang w:val="en-GB" w:eastAsia="ru-RU"/>
    </w:rPr>
  </w:style>
  <w:style w:type="paragraph" w:customStyle="1" w:styleId="Style8">
    <w:name w:val="Style8"/>
    <w:basedOn w:val="a0"/>
    <w:rsid w:val="00851448"/>
    <w:pPr>
      <w:widowControl w:val="0"/>
      <w:autoSpaceDE w:val="0"/>
      <w:autoSpaceDN w:val="0"/>
      <w:adjustRightInd w:val="0"/>
    </w:pPr>
  </w:style>
  <w:style w:type="character" w:styleId="af4">
    <w:name w:val="Hyperlink"/>
    <w:rsid w:val="00851448"/>
    <w:rPr>
      <w:color w:val="0563C1"/>
      <w:u w:val="single"/>
    </w:rPr>
  </w:style>
  <w:style w:type="paragraph" w:customStyle="1" w:styleId="24">
    <w:name w:val="Абзац списка2"/>
    <w:basedOn w:val="a0"/>
    <w:rsid w:val="00851448"/>
    <w:pPr>
      <w:widowControl w:val="0"/>
      <w:ind w:left="720"/>
      <w:contextualSpacing/>
    </w:pPr>
    <w:rPr>
      <w:sz w:val="20"/>
      <w:szCs w:val="20"/>
    </w:rPr>
  </w:style>
  <w:style w:type="paragraph" w:customStyle="1" w:styleId="35">
    <w:name w:val="Абзац списка3"/>
    <w:basedOn w:val="a0"/>
    <w:rsid w:val="00851448"/>
    <w:pPr>
      <w:widowControl w:val="0"/>
      <w:ind w:left="720"/>
      <w:contextualSpacing/>
    </w:pPr>
    <w:rPr>
      <w:sz w:val="20"/>
      <w:szCs w:val="20"/>
    </w:rPr>
  </w:style>
  <w:style w:type="paragraph" w:customStyle="1" w:styleId="ListParagraph1">
    <w:name w:val="List Paragraph1"/>
    <w:basedOn w:val="a0"/>
    <w:rsid w:val="0085144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Style10pt">
    <w:name w:val="Style 10 pt"/>
    <w:rsid w:val="0085144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 Кучинский</cp:lastModifiedBy>
  <cp:revision>2</cp:revision>
  <cp:lastPrinted>2025-02-27T09:12:00Z</cp:lastPrinted>
  <dcterms:created xsi:type="dcterms:W3CDTF">2025-03-03T05:53:00Z</dcterms:created>
  <dcterms:modified xsi:type="dcterms:W3CDTF">2025-03-03T05:53:00Z</dcterms:modified>
</cp:coreProperties>
</file>